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CD3" w:rsidRDefault="004A0090" w:rsidP="004A0090">
      <w:pPr>
        <w:jc w:val="center"/>
        <w:rPr>
          <w:rFonts w:ascii="Arial" w:hAnsi="Arial" w:cs="Arial"/>
          <w:b/>
          <w:sz w:val="24"/>
          <w:lang w:val="es-ES"/>
        </w:rPr>
      </w:pPr>
      <w:r w:rsidRPr="004A0090">
        <w:rPr>
          <w:rFonts w:ascii="Arial" w:hAnsi="Arial" w:cs="Arial"/>
          <w:b/>
          <w:sz w:val="24"/>
          <w:lang w:val="es-ES"/>
        </w:rPr>
        <w:t>REPORTE DE INFORMACIÓN</w:t>
      </w:r>
      <w:r w:rsidR="004B78EA">
        <w:rPr>
          <w:rFonts w:ascii="Arial" w:hAnsi="Arial" w:cs="Arial"/>
          <w:b/>
          <w:sz w:val="24"/>
          <w:lang w:val="es-ES"/>
        </w:rPr>
        <w:t xml:space="preserve"> Y EXPERIENCIAS UNITAS</w:t>
      </w:r>
    </w:p>
    <w:p w:rsidR="004B78EA" w:rsidRDefault="004B78EA" w:rsidP="004A0090">
      <w:pPr>
        <w:jc w:val="center"/>
        <w:rPr>
          <w:rFonts w:ascii="Arial" w:hAnsi="Arial" w:cs="Arial"/>
          <w:b/>
          <w:sz w:val="24"/>
          <w:lang w:val="es-ES"/>
        </w:rPr>
      </w:pPr>
    </w:p>
    <w:p w:rsidR="004A0090" w:rsidRPr="004A0090" w:rsidRDefault="004B78EA" w:rsidP="004A0090">
      <w:pPr>
        <w:pStyle w:val="Prrafodelista"/>
        <w:numPr>
          <w:ilvl w:val="0"/>
          <w:numId w:val="1"/>
        </w:numPr>
        <w:ind w:left="0" w:hanging="284"/>
        <w:rPr>
          <w:rFonts w:ascii="Arial" w:hAnsi="Arial" w:cs="Arial"/>
          <w:b/>
          <w:sz w:val="24"/>
          <w:lang w:val="es-ES"/>
        </w:rPr>
      </w:pPr>
      <w:r>
        <w:rPr>
          <w:rFonts w:ascii="Arial" w:hAnsi="Arial" w:cs="Arial"/>
          <w:b/>
          <w:sz w:val="24"/>
          <w:lang w:val="es-ES"/>
        </w:rPr>
        <w:t>ANTECEDENTES</w:t>
      </w:r>
      <w:r w:rsidR="004A0090" w:rsidRPr="004A0090">
        <w:rPr>
          <w:rFonts w:ascii="Arial" w:hAnsi="Arial" w:cs="Arial"/>
          <w:b/>
          <w:sz w:val="24"/>
          <w:lang w:val="es-ES"/>
        </w:rPr>
        <w:t>:</w:t>
      </w:r>
    </w:p>
    <w:p w:rsidR="004A0090" w:rsidRDefault="004A0090" w:rsidP="004A0090">
      <w:pPr>
        <w:pStyle w:val="Prrafodelista"/>
        <w:ind w:left="426"/>
        <w:rPr>
          <w:rFonts w:ascii="Arial" w:hAnsi="Arial" w:cs="Arial"/>
          <w:sz w:val="24"/>
          <w:lang w:val="es-ES"/>
        </w:rPr>
      </w:pPr>
    </w:p>
    <w:p w:rsidR="004A0090" w:rsidRDefault="004A0090" w:rsidP="004A0090">
      <w:pPr>
        <w:pStyle w:val="Prrafodelista"/>
        <w:numPr>
          <w:ilvl w:val="1"/>
          <w:numId w:val="1"/>
        </w:numPr>
        <w:ind w:left="426" w:hanging="426"/>
        <w:jc w:val="both"/>
        <w:rPr>
          <w:rFonts w:ascii="Arial" w:hAnsi="Arial" w:cs="Arial"/>
          <w:sz w:val="24"/>
          <w:lang w:val="es-ES"/>
        </w:rPr>
      </w:pPr>
      <w:r>
        <w:rPr>
          <w:rFonts w:ascii="Arial" w:hAnsi="Arial" w:cs="Arial"/>
          <w:sz w:val="24"/>
          <w:lang w:val="es-ES"/>
        </w:rPr>
        <w:t xml:space="preserve">Entre </w:t>
      </w:r>
      <w:r w:rsidR="00B133AF">
        <w:rPr>
          <w:rFonts w:ascii="Arial" w:hAnsi="Arial" w:cs="Arial"/>
          <w:sz w:val="24"/>
          <w:lang w:val="es-ES"/>
        </w:rPr>
        <w:t xml:space="preserve">el 2 </w:t>
      </w:r>
      <w:r>
        <w:rPr>
          <w:rFonts w:ascii="Arial" w:hAnsi="Arial" w:cs="Arial"/>
          <w:sz w:val="24"/>
          <w:lang w:val="es-ES"/>
        </w:rPr>
        <w:t xml:space="preserve">y 13 de septiembre, se llevó a cabo el ejercicio multinacional UNITAS 2024, en el que el T1° C. </w:t>
      </w:r>
      <w:proofErr w:type="spellStart"/>
      <w:r>
        <w:rPr>
          <w:rFonts w:ascii="Arial" w:hAnsi="Arial" w:cs="Arial"/>
          <w:sz w:val="24"/>
          <w:lang w:val="es-ES"/>
        </w:rPr>
        <w:t>Chandía</w:t>
      </w:r>
      <w:proofErr w:type="spellEnd"/>
      <w:r>
        <w:rPr>
          <w:rFonts w:ascii="Arial" w:hAnsi="Arial" w:cs="Arial"/>
          <w:sz w:val="24"/>
          <w:lang w:val="es-ES"/>
        </w:rPr>
        <w:t xml:space="preserve"> </w:t>
      </w:r>
      <w:proofErr w:type="spellStart"/>
      <w:r>
        <w:rPr>
          <w:rFonts w:ascii="Arial" w:hAnsi="Arial" w:cs="Arial"/>
          <w:sz w:val="24"/>
          <w:lang w:val="es-ES"/>
        </w:rPr>
        <w:t>Sch</w:t>
      </w:r>
      <w:proofErr w:type="spellEnd"/>
      <w:r>
        <w:rPr>
          <w:rFonts w:ascii="Arial" w:hAnsi="Arial" w:cs="Arial"/>
          <w:sz w:val="24"/>
          <w:lang w:val="es-ES"/>
        </w:rPr>
        <w:t>., dotación de esta Unidad, participó, integrando el MOC como Oficial Enlace del Grupo de Tareas 138.20</w:t>
      </w:r>
      <w:r w:rsidR="00B133AF">
        <w:rPr>
          <w:rFonts w:ascii="Arial" w:hAnsi="Arial" w:cs="Arial"/>
          <w:sz w:val="24"/>
          <w:lang w:val="es-ES"/>
        </w:rPr>
        <w:t xml:space="preserve"> y participando de la inducción realizada entre los días 28 y 30 de agosto.</w:t>
      </w:r>
    </w:p>
    <w:p w:rsidR="004A0090" w:rsidRDefault="004A0090" w:rsidP="004A0090">
      <w:pPr>
        <w:pStyle w:val="Prrafodelista"/>
        <w:ind w:left="426"/>
        <w:jc w:val="both"/>
        <w:rPr>
          <w:rFonts w:ascii="Arial" w:hAnsi="Arial" w:cs="Arial"/>
          <w:sz w:val="24"/>
          <w:lang w:val="es-ES"/>
        </w:rPr>
      </w:pPr>
    </w:p>
    <w:p w:rsidR="004A0090" w:rsidRDefault="004A0090" w:rsidP="004A0090">
      <w:pPr>
        <w:pStyle w:val="Prrafodelista"/>
        <w:numPr>
          <w:ilvl w:val="1"/>
          <w:numId w:val="1"/>
        </w:numPr>
        <w:ind w:left="426" w:hanging="426"/>
        <w:jc w:val="both"/>
        <w:rPr>
          <w:rFonts w:ascii="Arial" w:hAnsi="Arial" w:cs="Arial"/>
          <w:sz w:val="24"/>
          <w:lang w:val="es-ES"/>
        </w:rPr>
      </w:pPr>
      <w:r>
        <w:rPr>
          <w:rFonts w:ascii="Arial" w:hAnsi="Arial" w:cs="Arial"/>
          <w:sz w:val="24"/>
          <w:lang w:val="es-ES"/>
        </w:rPr>
        <w:t>En el cumplimiento de sus funciones, el oficial mencionado anteriormente, compartió todas sus guardias con el Tenie</w:t>
      </w:r>
      <w:r w:rsidR="00B133AF">
        <w:rPr>
          <w:rFonts w:ascii="Arial" w:hAnsi="Arial" w:cs="Arial"/>
          <w:sz w:val="24"/>
          <w:lang w:val="es-ES"/>
        </w:rPr>
        <w:t xml:space="preserve">nte de Navío Santiago Larrondo, de la Armada de Argentina, </w:t>
      </w:r>
      <w:r>
        <w:rPr>
          <w:rFonts w:ascii="Arial" w:hAnsi="Arial" w:cs="Arial"/>
          <w:sz w:val="24"/>
          <w:lang w:val="es-ES"/>
        </w:rPr>
        <w:t>quien ocupó el puesto de Oficial Enlace del Grupo de Tareas 138.21.</w:t>
      </w:r>
    </w:p>
    <w:p w:rsidR="004A0090" w:rsidRPr="004A0090" w:rsidRDefault="004A0090" w:rsidP="004A0090">
      <w:pPr>
        <w:pStyle w:val="Prrafodelista"/>
        <w:rPr>
          <w:rFonts w:ascii="Arial" w:hAnsi="Arial" w:cs="Arial"/>
          <w:sz w:val="24"/>
          <w:lang w:val="es-ES"/>
        </w:rPr>
      </w:pPr>
    </w:p>
    <w:p w:rsidR="008B45E0" w:rsidRDefault="004A0090" w:rsidP="004A0090">
      <w:pPr>
        <w:pStyle w:val="Prrafodelista"/>
        <w:numPr>
          <w:ilvl w:val="1"/>
          <w:numId w:val="1"/>
        </w:numPr>
        <w:ind w:left="426" w:hanging="426"/>
        <w:jc w:val="both"/>
        <w:rPr>
          <w:rFonts w:ascii="Arial" w:hAnsi="Arial" w:cs="Arial"/>
          <w:sz w:val="24"/>
          <w:lang w:val="es-ES"/>
        </w:rPr>
      </w:pPr>
      <w:r>
        <w:rPr>
          <w:rFonts w:ascii="Arial" w:hAnsi="Arial" w:cs="Arial"/>
          <w:sz w:val="24"/>
          <w:lang w:val="es-ES"/>
        </w:rPr>
        <w:t>A raíz de l</w:t>
      </w:r>
      <w:r w:rsidR="008B45E0">
        <w:rPr>
          <w:rFonts w:ascii="Arial" w:hAnsi="Arial" w:cs="Arial"/>
          <w:sz w:val="24"/>
          <w:lang w:val="es-ES"/>
        </w:rPr>
        <w:t>a constante interacción y el interés del TN Larrondo por mantener una conversación permanente como locutor, prácticamente sin esperar interpelaciones o respuestas,</w:t>
      </w:r>
      <w:r>
        <w:rPr>
          <w:rFonts w:ascii="Arial" w:hAnsi="Arial" w:cs="Arial"/>
          <w:sz w:val="24"/>
          <w:lang w:val="es-ES"/>
        </w:rPr>
        <w:t xml:space="preserve"> se </w:t>
      </w:r>
      <w:r w:rsidR="008B45E0">
        <w:rPr>
          <w:rFonts w:ascii="Arial" w:hAnsi="Arial" w:cs="Arial"/>
          <w:sz w:val="24"/>
          <w:lang w:val="es-ES"/>
        </w:rPr>
        <w:t xml:space="preserve">logró recabar información </w:t>
      </w:r>
      <w:r>
        <w:rPr>
          <w:rFonts w:ascii="Arial" w:hAnsi="Arial" w:cs="Arial"/>
          <w:sz w:val="24"/>
          <w:lang w:val="es-ES"/>
        </w:rPr>
        <w:t xml:space="preserve">que podría ser de interés </w:t>
      </w:r>
      <w:r w:rsidR="008B45E0">
        <w:rPr>
          <w:rFonts w:ascii="Arial" w:hAnsi="Arial" w:cs="Arial"/>
          <w:sz w:val="24"/>
          <w:lang w:val="es-ES"/>
        </w:rPr>
        <w:t>por tratarse de</w:t>
      </w:r>
      <w:r w:rsidR="00B133AF">
        <w:rPr>
          <w:rFonts w:ascii="Arial" w:hAnsi="Arial" w:cs="Arial"/>
          <w:sz w:val="24"/>
          <w:lang w:val="es-ES"/>
        </w:rPr>
        <w:t xml:space="preserve"> aspectos culturales,</w:t>
      </w:r>
      <w:r>
        <w:rPr>
          <w:rFonts w:ascii="Arial" w:hAnsi="Arial" w:cs="Arial"/>
          <w:sz w:val="24"/>
          <w:lang w:val="es-ES"/>
        </w:rPr>
        <w:t xml:space="preserve"> procedimientos </w:t>
      </w:r>
      <w:r w:rsidR="00B133AF">
        <w:rPr>
          <w:rFonts w:ascii="Arial" w:hAnsi="Arial" w:cs="Arial"/>
          <w:sz w:val="24"/>
          <w:lang w:val="es-ES"/>
        </w:rPr>
        <w:t xml:space="preserve">y organización </w:t>
      </w:r>
      <w:r>
        <w:rPr>
          <w:rFonts w:ascii="Arial" w:hAnsi="Arial" w:cs="Arial"/>
          <w:sz w:val="24"/>
          <w:lang w:val="es-ES"/>
        </w:rPr>
        <w:t xml:space="preserve">de la Armada Argentina, </w:t>
      </w:r>
      <w:r w:rsidR="00B133AF">
        <w:rPr>
          <w:rFonts w:ascii="Arial" w:hAnsi="Arial" w:cs="Arial"/>
          <w:sz w:val="24"/>
          <w:lang w:val="es-ES"/>
        </w:rPr>
        <w:t>incluyendo temas relacionado</w:t>
      </w:r>
      <w:r>
        <w:rPr>
          <w:rFonts w:ascii="Arial" w:hAnsi="Arial" w:cs="Arial"/>
          <w:sz w:val="24"/>
          <w:lang w:val="es-ES"/>
        </w:rPr>
        <w:t>s</w:t>
      </w:r>
      <w:r w:rsidR="008B45E0">
        <w:rPr>
          <w:rFonts w:ascii="Arial" w:hAnsi="Arial" w:cs="Arial"/>
          <w:sz w:val="24"/>
          <w:lang w:val="es-ES"/>
        </w:rPr>
        <w:t xml:space="preserve"> al área de Fuerzas Especiales.</w:t>
      </w:r>
    </w:p>
    <w:p w:rsidR="008B45E0" w:rsidRPr="008B45E0" w:rsidRDefault="008B45E0" w:rsidP="008B45E0">
      <w:pPr>
        <w:pStyle w:val="Prrafodelista"/>
        <w:rPr>
          <w:rFonts w:ascii="Arial" w:hAnsi="Arial" w:cs="Arial"/>
          <w:sz w:val="24"/>
          <w:lang w:val="es-ES"/>
        </w:rPr>
      </w:pPr>
    </w:p>
    <w:p w:rsidR="004B78EA" w:rsidRDefault="008B45E0" w:rsidP="004A0090">
      <w:pPr>
        <w:pStyle w:val="Prrafodelista"/>
        <w:numPr>
          <w:ilvl w:val="1"/>
          <w:numId w:val="1"/>
        </w:numPr>
        <w:ind w:left="426" w:hanging="426"/>
        <w:jc w:val="both"/>
        <w:rPr>
          <w:rFonts w:ascii="Arial" w:hAnsi="Arial" w:cs="Arial"/>
          <w:sz w:val="24"/>
          <w:lang w:val="es-ES"/>
        </w:rPr>
      </w:pPr>
      <w:r w:rsidRPr="004B78EA">
        <w:rPr>
          <w:rFonts w:ascii="Arial" w:hAnsi="Arial" w:cs="Arial"/>
          <w:sz w:val="24"/>
          <w:lang w:val="es-ES"/>
        </w:rPr>
        <w:t>E</w:t>
      </w:r>
      <w:r w:rsidR="004A0090" w:rsidRPr="004B78EA">
        <w:rPr>
          <w:rFonts w:ascii="Arial" w:hAnsi="Arial" w:cs="Arial"/>
          <w:sz w:val="24"/>
          <w:lang w:val="es-ES"/>
        </w:rPr>
        <w:t>l TN Larrondo es graduado en la agrupación de Buzos Tácticos</w:t>
      </w:r>
      <w:r w:rsidRPr="004B78EA">
        <w:rPr>
          <w:rFonts w:ascii="Arial" w:hAnsi="Arial" w:cs="Arial"/>
          <w:sz w:val="24"/>
          <w:lang w:val="es-ES"/>
        </w:rPr>
        <w:t xml:space="preserve"> de la Armada de Argentina y por lo comentado ha desarrollado su carrera</w:t>
      </w:r>
      <w:r w:rsidR="00B133AF">
        <w:rPr>
          <w:rFonts w:ascii="Arial" w:hAnsi="Arial" w:cs="Arial"/>
          <w:sz w:val="24"/>
          <w:lang w:val="es-ES"/>
        </w:rPr>
        <w:t xml:space="preserve"> tanto</w:t>
      </w:r>
      <w:r w:rsidRPr="004B78EA">
        <w:rPr>
          <w:rFonts w:ascii="Arial" w:hAnsi="Arial" w:cs="Arial"/>
          <w:sz w:val="24"/>
          <w:lang w:val="es-ES"/>
        </w:rPr>
        <w:t xml:space="preserve"> en dicha agrupación </w:t>
      </w:r>
      <w:r w:rsidR="00B133AF">
        <w:rPr>
          <w:rFonts w:ascii="Arial" w:hAnsi="Arial" w:cs="Arial"/>
          <w:sz w:val="24"/>
          <w:lang w:val="es-ES"/>
        </w:rPr>
        <w:t>como</w:t>
      </w:r>
      <w:r w:rsidRPr="004B78EA">
        <w:rPr>
          <w:rFonts w:ascii="Arial" w:hAnsi="Arial" w:cs="Arial"/>
          <w:sz w:val="24"/>
          <w:lang w:val="es-ES"/>
        </w:rPr>
        <w:t xml:space="preserve"> en buques relacionados al patrullaje, </w:t>
      </w:r>
      <w:r w:rsidR="00B133AF">
        <w:rPr>
          <w:rFonts w:ascii="Arial" w:hAnsi="Arial" w:cs="Arial"/>
          <w:sz w:val="24"/>
          <w:lang w:val="es-ES"/>
        </w:rPr>
        <w:t>siendo actualmente el</w:t>
      </w:r>
      <w:r w:rsidRPr="004B78EA">
        <w:rPr>
          <w:rFonts w:ascii="Arial" w:hAnsi="Arial" w:cs="Arial"/>
          <w:sz w:val="24"/>
          <w:lang w:val="es-ES"/>
        </w:rPr>
        <w:t xml:space="preserve"> Jefe de Operaciones del ARA </w:t>
      </w:r>
      <w:r w:rsidR="004B78EA" w:rsidRPr="004B78EA">
        <w:rPr>
          <w:rFonts w:ascii="Arial" w:hAnsi="Arial" w:cs="Arial"/>
          <w:sz w:val="24"/>
          <w:lang w:val="es-ES"/>
        </w:rPr>
        <w:t>(P-</w:t>
      </w:r>
      <w:r w:rsidRPr="004B78EA">
        <w:rPr>
          <w:rFonts w:ascii="Arial" w:hAnsi="Arial" w:cs="Arial"/>
          <w:sz w:val="24"/>
          <w:lang w:val="es-ES"/>
        </w:rPr>
        <w:t>52</w:t>
      </w:r>
      <w:r w:rsidR="004B78EA" w:rsidRPr="004B78EA">
        <w:rPr>
          <w:rFonts w:ascii="Arial" w:hAnsi="Arial" w:cs="Arial"/>
          <w:sz w:val="24"/>
          <w:lang w:val="es-ES"/>
        </w:rPr>
        <w:t>)</w:t>
      </w:r>
      <w:r w:rsidRPr="004B78EA">
        <w:rPr>
          <w:rFonts w:ascii="Arial" w:hAnsi="Arial" w:cs="Arial"/>
          <w:sz w:val="24"/>
          <w:lang w:val="es-ES"/>
        </w:rPr>
        <w:t xml:space="preserve"> </w:t>
      </w:r>
      <w:proofErr w:type="spellStart"/>
      <w:r w:rsidRPr="004B78EA">
        <w:rPr>
          <w:rFonts w:ascii="Arial" w:hAnsi="Arial" w:cs="Arial"/>
          <w:sz w:val="24"/>
          <w:lang w:val="es-ES"/>
        </w:rPr>
        <w:t>Piedrabuena</w:t>
      </w:r>
      <w:proofErr w:type="spellEnd"/>
      <w:r w:rsidR="004A0090" w:rsidRPr="004B78EA">
        <w:rPr>
          <w:rFonts w:ascii="Arial" w:hAnsi="Arial" w:cs="Arial"/>
          <w:sz w:val="24"/>
          <w:lang w:val="es-ES"/>
        </w:rPr>
        <w:t>.</w:t>
      </w:r>
    </w:p>
    <w:p w:rsidR="00B133AF" w:rsidRPr="00B133AF" w:rsidRDefault="00B133AF" w:rsidP="00B133AF">
      <w:pPr>
        <w:pStyle w:val="Prrafodelista"/>
        <w:rPr>
          <w:rFonts w:ascii="Arial" w:hAnsi="Arial" w:cs="Arial"/>
          <w:sz w:val="24"/>
          <w:lang w:val="es-ES"/>
        </w:rPr>
      </w:pPr>
    </w:p>
    <w:p w:rsidR="00B133AF" w:rsidRDefault="00B133AF" w:rsidP="004A0090">
      <w:pPr>
        <w:pStyle w:val="Prrafodelista"/>
        <w:numPr>
          <w:ilvl w:val="1"/>
          <w:numId w:val="1"/>
        </w:numPr>
        <w:ind w:left="426" w:hanging="426"/>
        <w:jc w:val="both"/>
        <w:rPr>
          <w:rFonts w:ascii="Arial" w:hAnsi="Arial" w:cs="Arial"/>
          <w:sz w:val="24"/>
          <w:lang w:val="es-ES"/>
        </w:rPr>
      </w:pPr>
      <w:r>
        <w:rPr>
          <w:rFonts w:ascii="Arial" w:hAnsi="Arial" w:cs="Arial"/>
          <w:sz w:val="24"/>
          <w:lang w:val="es-ES"/>
        </w:rPr>
        <w:t xml:space="preserve">La preparación profesional del TN Larrondo, quien no es jefe de guardia, demuestra que el nivel de conocimientos en términos de planificación y ejecución de operaciones es </w:t>
      </w:r>
      <w:r w:rsidR="00454DAE">
        <w:rPr>
          <w:rFonts w:ascii="Arial" w:hAnsi="Arial" w:cs="Arial"/>
          <w:sz w:val="24"/>
          <w:lang w:val="es-ES"/>
        </w:rPr>
        <w:t>bueno, toda vez que demostró conocimientos de la operación de un MOC, entendiendo la orgánica de los operadores y  conociendo las competencias esperadas para desarrollarse en su puesto.</w:t>
      </w:r>
    </w:p>
    <w:p w:rsidR="004B78EA" w:rsidRPr="004B78EA" w:rsidRDefault="004B78EA" w:rsidP="004B78EA">
      <w:pPr>
        <w:pStyle w:val="Prrafodelista"/>
        <w:rPr>
          <w:rFonts w:ascii="Arial" w:hAnsi="Arial" w:cs="Arial"/>
          <w:sz w:val="24"/>
          <w:lang w:val="es-ES"/>
        </w:rPr>
      </w:pPr>
    </w:p>
    <w:p w:rsidR="004A0090" w:rsidRDefault="004A0090" w:rsidP="004B78EA">
      <w:pPr>
        <w:pStyle w:val="Prrafodelista"/>
        <w:numPr>
          <w:ilvl w:val="0"/>
          <w:numId w:val="1"/>
        </w:numPr>
        <w:ind w:left="0" w:hanging="284"/>
        <w:rPr>
          <w:rFonts w:ascii="Arial" w:hAnsi="Arial" w:cs="Arial"/>
          <w:b/>
          <w:sz w:val="24"/>
          <w:lang w:val="es-ES"/>
        </w:rPr>
      </w:pPr>
      <w:r w:rsidRPr="004B78EA">
        <w:rPr>
          <w:rFonts w:ascii="Arial" w:hAnsi="Arial" w:cs="Arial"/>
          <w:b/>
          <w:sz w:val="24"/>
          <w:lang w:val="es-ES"/>
        </w:rPr>
        <w:t xml:space="preserve"> </w:t>
      </w:r>
      <w:r w:rsidR="004B78EA" w:rsidRPr="004B78EA">
        <w:rPr>
          <w:rFonts w:ascii="Arial" w:hAnsi="Arial" w:cs="Arial"/>
          <w:b/>
          <w:sz w:val="24"/>
          <w:lang w:val="es-ES"/>
        </w:rPr>
        <w:t>INFORMACIONES</w:t>
      </w:r>
      <w:r w:rsidR="004B78EA">
        <w:rPr>
          <w:rFonts w:ascii="Arial" w:hAnsi="Arial" w:cs="Arial"/>
          <w:b/>
          <w:sz w:val="24"/>
          <w:lang w:val="es-ES"/>
        </w:rPr>
        <w:t>:</w:t>
      </w:r>
    </w:p>
    <w:p w:rsidR="004B78EA" w:rsidRDefault="004B78EA" w:rsidP="004B78EA">
      <w:pPr>
        <w:pStyle w:val="Prrafodelista"/>
        <w:ind w:left="0"/>
        <w:rPr>
          <w:rFonts w:ascii="Arial" w:hAnsi="Arial" w:cs="Arial"/>
          <w:b/>
          <w:sz w:val="24"/>
          <w:lang w:val="es-ES"/>
        </w:rPr>
      </w:pPr>
    </w:p>
    <w:p w:rsidR="008A4342" w:rsidRPr="00454DAE" w:rsidRDefault="008A4342" w:rsidP="004B78EA">
      <w:pPr>
        <w:pStyle w:val="Prrafodelista"/>
        <w:numPr>
          <w:ilvl w:val="1"/>
          <w:numId w:val="1"/>
        </w:numPr>
        <w:ind w:left="426" w:hanging="426"/>
        <w:jc w:val="both"/>
        <w:rPr>
          <w:rFonts w:ascii="Arial" w:hAnsi="Arial" w:cs="Arial"/>
          <w:b/>
          <w:sz w:val="24"/>
          <w:lang w:val="es-ES"/>
        </w:rPr>
      </w:pPr>
      <w:r w:rsidRPr="00454DAE">
        <w:rPr>
          <w:rFonts w:ascii="Arial" w:hAnsi="Arial" w:cs="Arial"/>
          <w:b/>
          <w:sz w:val="24"/>
          <w:lang w:val="es-ES"/>
        </w:rPr>
        <w:t>LEVANTAMIENTO DE</w:t>
      </w:r>
      <w:r w:rsidR="00454DAE" w:rsidRPr="00454DAE">
        <w:rPr>
          <w:rFonts w:ascii="Arial" w:hAnsi="Arial" w:cs="Arial"/>
          <w:b/>
          <w:sz w:val="24"/>
          <w:lang w:val="es-ES"/>
        </w:rPr>
        <w:t xml:space="preserve"> PLAYA PARA DESEMBARCOS ANFIBIOS:</w:t>
      </w:r>
    </w:p>
    <w:p w:rsidR="008A4342" w:rsidRDefault="008A4342" w:rsidP="008A4342">
      <w:pPr>
        <w:pStyle w:val="Prrafodelista"/>
        <w:ind w:left="426"/>
        <w:jc w:val="both"/>
        <w:rPr>
          <w:rFonts w:ascii="Arial" w:hAnsi="Arial" w:cs="Arial"/>
          <w:sz w:val="24"/>
          <w:lang w:val="es-ES"/>
        </w:rPr>
      </w:pPr>
      <w:r>
        <w:rPr>
          <w:rFonts w:ascii="Arial" w:hAnsi="Arial" w:cs="Arial"/>
          <w:sz w:val="24"/>
          <w:lang w:val="es-ES"/>
        </w:rPr>
        <w:t>Con el fin de comentar una situación en la que había fallecido un funcionario del ejército que los acompañaba en un entrenamiento de Buzos Tácticos, explicó cómo hacen el levantamiento de las playas para posteriormente permitir un desembarco anfibio.</w:t>
      </w:r>
    </w:p>
    <w:p w:rsidR="008A4342" w:rsidRDefault="008A4342" w:rsidP="008A4342">
      <w:pPr>
        <w:pStyle w:val="Prrafodelista"/>
        <w:ind w:left="426"/>
        <w:jc w:val="both"/>
        <w:rPr>
          <w:rFonts w:ascii="Arial" w:hAnsi="Arial" w:cs="Arial"/>
          <w:sz w:val="24"/>
          <w:lang w:val="es-ES"/>
        </w:rPr>
      </w:pPr>
    </w:p>
    <w:p w:rsidR="008A4342" w:rsidRDefault="008A4342" w:rsidP="008A4342">
      <w:pPr>
        <w:pStyle w:val="Prrafodelista"/>
        <w:ind w:left="426"/>
        <w:jc w:val="both"/>
        <w:rPr>
          <w:rFonts w:ascii="Arial" w:hAnsi="Arial" w:cs="Arial"/>
          <w:sz w:val="24"/>
          <w:lang w:val="es-ES"/>
        </w:rPr>
      </w:pPr>
      <w:r>
        <w:rPr>
          <w:rFonts w:ascii="Arial" w:hAnsi="Arial" w:cs="Arial"/>
          <w:sz w:val="24"/>
          <w:lang w:val="es-ES"/>
        </w:rPr>
        <w:t xml:space="preserve">Al respecto, </w:t>
      </w:r>
      <w:r w:rsidR="005001B8">
        <w:rPr>
          <w:rFonts w:ascii="Arial" w:hAnsi="Arial" w:cs="Arial"/>
          <w:sz w:val="24"/>
          <w:lang w:val="es-ES"/>
        </w:rPr>
        <w:t>detalló la operación en los siguientes pasos:</w:t>
      </w:r>
    </w:p>
    <w:p w:rsidR="005001B8" w:rsidRDefault="005001B8" w:rsidP="008A4342">
      <w:pPr>
        <w:pStyle w:val="Prrafodelista"/>
        <w:ind w:left="426"/>
        <w:jc w:val="both"/>
        <w:rPr>
          <w:rFonts w:ascii="Arial" w:hAnsi="Arial" w:cs="Arial"/>
          <w:sz w:val="24"/>
          <w:lang w:val="es-ES"/>
        </w:rPr>
      </w:pPr>
    </w:p>
    <w:p w:rsidR="005001B8" w:rsidRDefault="005001B8" w:rsidP="005001B8">
      <w:pPr>
        <w:pStyle w:val="Prrafodelista"/>
        <w:numPr>
          <w:ilvl w:val="0"/>
          <w:numId w:val="2"/>
        </w:numPr>
        <w:ind w:left="851" w:hanging="425"/>
        <w:jc w:val="both"/>
        <w:rPr>
          <w:rFonts w:ascii="Arial" w:hAnsi="Arial" w:cs="Arial"/>
          <w:sz w:val="24"/>
          <w:lang w:val="es-ES"/>
        </w:rPr>
      </w:pPr>
      <w:r>
        <w:rPr>
          <w:rFonts w:ascii="Arial" w:hAnsi="Arial" w:cs="Arial"/>
          <w:sz w:val="24"/>
          <w:lang w:val="es-ES"/>
        </w:rPr>
        <w:t>Determinar la playa en la que se requiere efectuar el desembarco.</w:t>
      </w:r>
    </w:p>
    <w:p w:rsidR="005001B8" w:rsidRDefault="005001B8" w:rsidP="005001B8">
      <w:pPr>
        <w:pStyle w:val="Prrafodelista"/>
        <w:numPr>
          <w:ilvl w:val="0"/>
          <w:numId w:val="2"/>
        </w:numPr>
        <w:ind w:left="851" w:hanging="425"/>
        <w:jc w:val="both"/>
        <w:rPr>
          <w:rFonts w:ascii="Arial" w:hAnsi="Arial" w:cs="Arial"/>
          <w:sz w:val="24"/>
          <w:lang w:val="es-ES"/>
        </w:rPr>
      </w:pPr>
      <w:r>
        <w:rPr>
          <w:rFonts w:ascii="Arial" w:hAnsi="Arial" w:cs="Arial"/>
          <w:sz w:val="24"/>
          <w:lang w:val="es-ES"/>
        </w:rPr>
        <w:t>Determinar el centro de la playa y sus límites izquierdo y derecho.</w:t>
      </w:r>
    </w:p>
    <w:p w:rsidR="005001B8" w:rsidRDefault="005001B8" w:rsidP="005001B8">
      <w:pPr>
        <w:pStyle w:val="Prrafodelista"/>
        <w:numPr>
          <w:ilvl w:val="0"/>
          <w:numId w:val="2"/>
        </w:numPr>
        <w:ind w:left="851" w:hanging="425"/>
        <w:jc w:val="both"/>
        <w:rPr>
          <w:rFonts w:ascii="Arial" w:hAnsi="Arial" w:cs="Arial"/>
          <w:sz w:val="24"/>
          <w:lang w:val="es-ES"/>
        </w:rPr>
      </w:pPr>
      <w:r>
        <w:rPr>
          <w:rFonts w:ascii="Arial" w:hAnsi="Arial" w:cs="Arial"/>
          <w:sz w:val="24"/>
          <w:lang w:val="es-ES"/>
        </w:rPr>
        <w:t xml:space="preserve">Determinar previamente las cuadrículas que se levantarán, es decir, cada cuántos metros estarán separados los buzos tácticos y cada cuántos metros irán </w:t>
      </w:r>
      <w:r w:rsidR="001D4051">
        <w:rPr>
          <w:rFonts w:ascii="Arial" w:hAnsi="Arial" w:cs="Arial"/>
          <w:sz w:val="24"/>
          <w:lang w:val="es-ES"/>
        </w:rPr>
        <w:t>sondando</w:t>
      </w:r>
      <w:r w:rsidR="00454DAE">
        <w:rPr>
          <w:rFonts w:ascii="Arial" w:hAnsi="Arial" w:cs="Arial"/>
          <w:sz w:val="24"/>
          <w:lang w:val="es-ES"/>
        </w:rPr>
        <w:t xml:space="preserve">, </w:t>
      </w:r>
      <w:r w:rsidR="001D4051">
        <w:rPr>
          <w:rFonts w:ascii="Arial" w:hAnsi="Arial" w:cs="Arial"/>
          <w:sz w:val="24"/>
          <w:lang w:val="es-ES"/>
        </w:rPr>
        <w:t>lo que posteriormente se graficará en un papel para levantar la playa</w:t>
      </w:r>
      <w:r>
        <w:rPr>
          <w:rFonts w:ascii="Arial" w:hAnsi="Arial" w:cs="Arial"/>
          <w:sz w:val="24"/>
          <w:lang w:val="es-ES"/>
        </w:rPr>
        <w:t>.</w:t>
      </w:r>
    </w:p>
    <w:p w:rsidR="00524586" w:rsidRPr="00524586" w:rsidRDefault="005001B8" w:rsidP="00524586">
      <w:pPr>
        <w:pStyle w:val="Prrafodelista"/>
        <w:numPr>
          <w:ilvl w:val="0"/>
          <w:numId w:val="2"/>
        </w:numPr>
        <w:ind w:left="851" w:hanging="425"/>
        <w:jc w:val="both"/>
        <w:rPr>
          <w:rFonts w:ascii="Arial" w:hAnsi="Arial" w:cs="Arial"/>
          <w:sz w:val="24"/>
          <w:lang w:val="es-ES"/>
        </w:rPr>
      </w:pPr>
      <w:r>
        <w:rPr>
          <w:rFonts w:ascii="Arial" w:hAnsi="Arial" w:cs="Arial"/>
          <w:sz w:val="24"/>
          <w:lang w:val="es-ES"/>
        </w:rPr>
        <w:t xml:space="preserve">Con un bote de goma desplegar una línea que tendrá nudos </w:t>
      </w:r>
      <w:r w:rsidR="00401124">
        <w:rPr>
          <w:rFonts w:ascii="Arial" w:hAnsi="Arial" w:cs="Arial"/>
          <w:sz w:val="24"/>
          <w:lang w:val="es-ES"/>
        </w:rPr>
        <w:t>para hacerse firme</w:t>
      </w:r>
      <w:r>
        <w:rPr>
          <w:rFonts w:ascii="Arial" w:hAnsi="Arial" w:cs="Arial"/>
          <w:sz w:val="24"/>
          <w:lang w:val="es-ES"/>
        </w:rPr>
        <w:t xml:space="preserve"> cada cierta cantidad de metros </w:t>
      </w:r>
      <w:r w:rsidR="001D4051">
        <w:rPr>
          <w:rFonts w:ascii="Arial" w:hAnsi="Arial" w:cs="Arial"/>
          <w:sz w:val="24"/>
          <w:lang w:val="es-ES"/>
        </w:rPr>
        <w:t>(</w:t>
      </w:r>
      <w:r>
        <w:rPr>
          <w:rFonts w:ascii="Arial" w:hAnsi="Arial" w:cs="Arial"/>
          <w:sz w:val="24"/>
          <w:lang w:val="es-ES"/>
        </w:rPr>
        <w:t>convenidos previamente</w:t>
      </w:r>
      <w:r w:rsidR="001D4051">
        <w:rPr>
          <w:rFonts w:ascii="Arial" w:hAnsi="Arial" w:cs="Arial"/>
          <w:sz w:val="24"/>
          <w:lang w:val="es-ES"/>
        </w:rPr>
        <w:t>)</w:t>
      </w:r>
      <w:r>
        <w:rPr>
          <w:rFonts w:ascii="Arial" w:hAnsi="Arial" w:cs="Arial"/>
          <w:sz w:val="24"/>
          <w:lang w:val="es-ES"/>
        </w:rPr>
        <w:t>, con el fin de que cada operador se pueda hacer firme</w:t>
      </w:r>
      <w:r w:rsidR="001D4051">
        <w:rPr>
          <w:rFonts w:ascii="Arial" w:hAnsi="Arial" w:cs="Arial"/>
          <w:sz w:val="24"/>
          <w:lang w:val="es-ES"/>
        </w:rPr>
        <w:t xml:space="preserve"> a esa línea</w:t>
      </w:r>
      <w:r>
        <w:rPr>
          <w:rFonts w:ascii="Arial" w:hAnsi="Arial" w:cs="Arial"/>
          <w:sz w:val="24"/>
          <w:lang w:val="es-ES"/>
        </w:rPr>
        <w:t xml:space="preserve">. Al extremo </w:t>
      </w:r>
      <w:r w:rsidR="001D4051">
        <w:rPr>
          <w:rFonts w:ascii="Arial" w:hAnsi="Arial" w:cs="Arial"/>
          <w:sz w:val="24"/>
          <w:lang w:val="es-ES"/>
        </w:rPr>
        <w:t>opuesto del bote</w:t>
      </w:r>
      <w:r>
        <w:rPr>
          <w:rFonts w:ascii="Arial" w:hAnsi="Arial" w:cs="Arial"/>
          <w:sz w:val="24"/>
          <w:lang w:val="es-ES"/>
        </w:rPr>
        <w:t xml:space="preserve"> irá una persona en tierra o, de manera alternativa, un nadador (en caso de ser un nadador deberá tener capacidades reconocidas para poder sostener el peso de la </w:t>
      </w:r>
      <w:r w:rsidR="001D4051">
        <w:rPr>
          <w:rFonts w:ascii="Arial" w:hAnsi="Arial" w:cs="Arial"/>
          <w:sz w:val="24"/>
          <w:lang w:val="es-ES"/>
        </w:rPr>
        <w:t>línea completa</w:t>
      </w:r>
      <w:r>
        <w:rPr>
          <w:rFonts w:ascii="Arial" w:hAnsi="Arial" w:cs="Arial"/>
          <w:sz w:val="24"/>
          <w:lang w:val="es-ES"/>
        </w:rPr>
        <w:t xml:space="preserve"> </w:t>
      </w:r>
      <w:r w:rsidR="001D4051">
        <w:rPr>
          <w:rFonts w:ascii="Arial" w:hAnsi="Arial" w:cs="Arial"/>
          <w:sz w:val="24"/>
          <w:lang w:val="es-ES"/>
        </w:rPr>
        <w:t>con el</w:t>
      </w:r>
      <w:r>
        <w:rPr>
          <w:rFonts w:ascii="Arial" w:hAnsi="Arial" w:cs="Arial"/>
          <w:sz w:val="24"/>
          <w:lang w:val="es-ES"/>
        </w:rPr>
        <w:t xml:space="preserve"> resto de los</w:t>
      </w:r>
      <w:r w:rsidR="00401124">
        <w:rPr>
          <w:rFonts w:ascii="Arial" w:hAnsi="Arial" w:cs="Arial"/>
          <w:sz w:val="24"/>
          <w:lang w:val="es-ES"/>
        </w:rPr>
        <w:t xml:space="preserve"> operadores</w:t>
      </w:r>
      <w:r w:rsidR="001D4051">
        <w:rPr>
          <w:rFonts w:ascii="Arial" w:hAnsi="Arial" w:cs="Arial"/>
          <w:sz w:val="24"/>
          <w:lang w:val="es-ES"/>
        </w:rPr>
        <w:t xml:space="preserve"> afirmados a ella</w:t>
      </w:r>
      <w:r w:rsidR="00401124">
        <w:rPr>
          <w:rFonts w:ascii="Arial" w:hAnsi="Arial" w:cs="Arial"/>
          <w:sz w:val="24"/>
          <w:lang w:val="es-ES"/>
        </w:rPr>
        <w:t>), quien será el encargado de generar la tensión entre el bote y la playa para que los operadores queden desplegados en la línea. Por lo que comentó la distancia convenida generalmente son 10 metros</w:t>
      </w:r>
      <w:r w:rsidR="00524586">
        <w:rPr>
          <w:rFonts w:ascii="Arial" w:hAnsi="Arial" w:cs="Arial"/>
          <w:sz w:val="24"/>
          <w:lang w:val="es-ES"/>
        </w:rPr>
        <w:t>.</w:t>
      </w:r>
    </w:p>
    <w:p w:rsidR="00401124" w:rsidRDefault="00401124" w:rsidP="005001B8">
      <w:pPr>
        <w:pStyle w:val="Prrafodelista"/>
        <w:numPr>
          <w:ilvl w:val="0"/>
          <w:numId w:val="2"/>
        </w:numPr>
        <w:ind w:left="851" w:hanging="425"/>
        <w:jc w:val="both"/>
        <w:rPr>
          <w:rFonts w:ascii="Arial" w:hAnsi="Arial" w:cs="Arial"/>
          <w:sz w:val="24"/>
          <w:lang w:val="es-ES"/>
        </w:rPr>
      </w:pPr>
      <w:r>
        <w:rPr>
          <w:rFonts w:ascii="Arial" w:hAnsi="Arial" w:cs="Arial"/>
          <w:sz w:val="24"/>
          <w:lang w:val="es-ES"/>
        </w:rPr>
        <w:t>Con el bote listo, la línea desplegada y el operador en tierra o como último nadador, los operadores se engancharán con una línea que irá desde su cinturón, la que se compone por un mosquetón, un cabo y otro mosquetón, el que se engancha al nudo de la línea desplegada.</w:t>
      </w:r>
    </w:p>
    <w:p w:rsidR="00401124" w:rsidRDefault="00401124" w:rsidP="005001B8">
      <w:pPr>
        <w:pStyle w:val="Prrafodelista"/>
        <w:numPr>
          <w:ilvl w:val="0"/>
          <w:numId w:val="2"/>
        </w:numPr>
        <w:ind w:left="851" w:hanging="425"/>
        <w:jc w:val="both"/>
        <w:rPr>
          <w:rFonts w:ascii="Arial" w:hAnsi="Arial" w:cs="Arial"/>
          <w:sz w:val="24"/>
          <w:lang w:val="es-ES"/>
        </w:rPr>
      </w:pPr>
      <w:r>
        <w:rPr>
          <w:rFonts w:ascii="Arial" w:hAnsi="Arial" w:cs="Arial"/>
          <w:sz w:val="24"/>
          <w:lang w:val="es-ES"/>
        </w:rPr>
        <w:t>Cada operador llevará una tabla en su brazo, un lápiz para anotar y un escandallo para medir la profundidad de la costa.</w:t>
      </w:r>
    </w:p>
    <w:p w:rsidR="005001B8" w:rsidRDefault="00401124" w:rsidP="005001B8">
      <w:pPr>
        <w:pStyle w:val="Prrafodelista"/>
        <w:numPr>
          <w:ilvl w:val="0"/>
          <w:numId w:val="2"/>
        </w:numPr>
        <w:ind w:left="851" w:hanging="425"/>
        <w:jc w:val="both"/>
        <w:rPr>
          <w:rFonts w:ascii="Arial" w:hAnsi="Arial" w:cs="Arial"/>
          <w:sz w:val="24"/>
          <w:lang w:val="es-ES"/>
        </w:rPr>
      </w:pPr>
      <w:r>
        <w:rPr>
          <w:rFonts w:ascii="Arial" w:hAnsi="Arial" w:cs="Arial"/>
          <w:sz w:val="24"/>
          <w:lang w:val="es-ES"/>
        </w:rPr>
        <w:t xml:space="preserve">Al encontrarse todos listos, se irán haciendo señas para indicar que se debe marcar. Luego se indicará que están listos e irán avanzando la distancia convenida previamente (generalmente 10 </w:t>
      </w:r>
      <w:proofErr w:type="spellStart"/>
      <w:r>
        <w:rPr>
          <w:rFonts w:ascii="Arial" w:hAnsi="Arial" w:cs="Arial"/>
          <w:sz w:val="24"/>
          <w:lang w:val="es-ES"/>
        </w:rPr>
        <w:t>mts</w:t>
      </w:r>
      <w:proofErr w:type="spellEnd"/>
      <w:r>
        <w:rPr>
          <w:rFonts w:ascii="Arial" w:hAnsi="Arial" w:cs="Arial"/>
          <w:sz w:val="24"/>
          <w:lang w:val="es-ES"/>
        </w:rPr>
        <w:t xml:space="preserve">). Así, se generará un levantamiento de sondas medidas por escandallos de 10 x 10 </w:t>
      </w:r>
      <w:proofErr w:type="spellStart"/>
      <w:r>
        <w:rPr>
          <w:rFonts w:ascii="Arial" w:hAnsi="Arial" w:cs="Arial"/>
          <w:sz w:val="24"/>
          <w:lang w:val="es-ES"/>
        </w:rPr>
        <w:t>mts</w:t>
      </w:r>
      <w:proofErr w:type="spellEnd"/>
      <w:r>
        <w:rPr>
          <w:rFonts w:ascii="Arial" w:hAnsi="Arial" w:cs="Arial"/>
          <w:sz w:val="24"/>
          <w:lang w:val="es-ES"/>
        </w:rPr>
        <w:t>. lo que les permitirá posteriormente dibujar el fondo para el desembarco anfibio</w:t>
      </w:r>
      <w:r w:rsidR="00524586">
        <w:rPr>
          <w:rFonts w:ascii="Arial" w:hAnsi="Arial" w:cs="Arial"/>
          <w:sz w:val="24"/>
          <w:lang w:val="es-ES"/>
        </w:rPr>
        <w:t>, como se representa en la siguiente figura</w:t>
      </w:r>
      <w:r>
        <w:rPr>
          <w:rFonts w:ascii="Arial" w:hAnsi="Arial" w:cs="Arial"/>
          <w:sz w:val="24"/>
          <w:lang w:val="es-ES"/>
        </w:rPr>
        <w:t>.</w:t>
      </w:r>
    </w:p>
    <w:p w:rsidR="00524586" w:rsidRPr="00524586" w:rsidRDefault="003A32AF" w:rsidP="00524586">
      <w:pPr>
        <w:jc w:val="both"/>
        <w:rPr>
          <w:rFonts w:ascii="Arial" w:hAnsi="Arial" w:cs="Arial"/>
          <w:sz w:val="24"/>
          <w:lang w:val="es-ES"/>
        </w:rPr>
      </w:pPr>
      <w:r>
        <w:rPr>
          <w:rFonts w:ascii="Arial" w:hAnsi="Arial" w:cs="Arial"/>
          <w:noProof/>
          <w:sz w:val="24"/>
          <w:lang w:eastAsia="es-CL"/>
        </w:rPr>
        <mc:AlternateContent>
          <mc:Choice Requires="wps">
            <w:drawing>
              <wp:anchor distT="0" distB="0" distL="114300" distR="114300" simplePos="0" relativeHeight="251661312" behindDoc="0" locked="0" layoutInCell="1" allowOverlap="1" wp14:anchorId="62D441CF" wp14:editId="03ED967E">
                <wp:simplePos x="0" y="0"/>
                <wp:positionH relativeFrom="column">
                  <wp:posOffset>4101465</wp:posOffset>
                </wp:positionH>
                <wp:positionV relativeFrom="paragraph">
                  <wp:posOffset>15240</wp:posOffset>
                </wp:positionV>
                <wp:extent cx="1352550" cy="238125"/>
                <wp:effectExtent l="0" t="0" r="0" b="0"/>
                <wp:wrapNone/>
                <wp:docPr id="3" name="3 Cuadro de texto"/>
                <wp:cNvGraphicFramePr/>
                <a:graphic xmlns:a="http://schemas.openxmlformats.org/drawingml/2006/main">
                  <a:graphicData uri="http://schemas.microsoft.com/office/word/2010/wordprocessingShape">
                    <wps:wsp>
                      <wps:cNvSpPr txBox="1"/>
                      <wps:spPr>
                        <a:xfrm>
                          <a:off x="0" y="0"/>
                          <a:ext cx="1352550"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A32AF" w:rsidRPr="003A32AF" w:rsidRDefault="003A32AF" w:rsidP="003A32AF">
                            <w:pPr>
                              <w:rPr>
                                <w:b/>
                                <w:lang w:val="es-ES"/>
                              </w:rPr>
                            </w:pPr>
                            <w:r w:rsidRPr="003A32AF">
                              <w:rPr>
                                <w:b/>
                                <w:lang w:val="es-ES"/>
                              </w:rPr>
                              <w:t xml:space="preserve">FLANCO </w:t>
                            </w:r>
                            <w:r>
                              <w:rPr>
                                <w:b/>
                                <w:lang w:val="es-ES"/>
                              </w:rPr>
                              <w:t>DERECHO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3 Cuadro de texto" o:spid="_x0000_s1026" type="#_x0000_t202" style="position:absolute;left:0;text-align:left;margin-left:322.95pt;margin-top:1.2pt;width:106.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" filled="f" stroked="f" strokeweight=".5pt">
                <v:textbox>
                  <w:txbxContent>
                    <w:p w:rsidR="003A32AF" w:rsidRPr="003A32AF" w:rsidRDefault="003A32AF" w:rsidP="003A32AF">
                      <w:pPr>
                        <w:rPr>
                          <w:b/>
                          <w:lang w:val="es-ES"/>
                        </w:rPr>
                      </w:pPr>
                      <w:r w:rsidRPr="003A32AF">
                        <w:rPr>
                          <w:b/>
                          <w:lang w:val="es-ES"/>
                        </w:rPr>
                        <w:t xml:space="preserve">FLANCO </w:t>
                      </w:r>
                      <w:r>
                        <w:rPr>
                          <w:b/>
                          <w:lang w:val="es-ES"/>
                        </w:rPr>
                        <w:t>DERECHO</w:t>
                      </w:r>
                    </w:p>
                  </w:txbxContent>
                </v:textbox>
              </v:shape>
            </w:pict>
          </mc:Fallback>
        </mc:AlternateContent>
      </w:r>
      <w:r>
        <w:rPr>
          <w:rFonts w:ascii="Arial" w:hAnsi="Arial" w:cs="Arial"/>
          <w:noProof/>
          <w:sz w:val="24"/>
          <w:lang w:eastAsia="es-CL"/>
        </w:rPr>
        <mc:AlternateContent>
          <mc:Choice Requires="wps">
            <w:drawing>
              <wp:anchor distT="0" distB="0" distL="114300" distR="114300" simplePos="0" relativeHeight="251659264" behindDoc="0" locked="0" layoutInCell="1" allowOverlap="1" wp14:anchorId="22E77F3D" wp14:editId="26091995">
                <wp:simplePos x="0" y="0"/>
                <wp:positionH relativeFrom="column">
                  <wp:posOffset>3996690</wp:posOffset>
                </wp:positionH>
                <wp:positionV relativeFrom="paragraph">
                  <wp:posOffset>2282190</wp:posOffset>
                </wp:positionV>
                <wp:extent cx="1352550" cy="238125"/>
                <wp:effectExtent l="0" t="0" r="0" b="0"/>
                <wp:wrapNone/>
                <wp:docPr id="2" name="2 Cuadro de texto"/>
                <wp:cNvGraphicFramePr/>
                <a:graphic xmlns:a="http://schemas.openxmlformats.org/drawingml/2006/main">
                  <a:graphicData uri="http://schemas.microsoft.com/office/word/2010/wordprocessingShape">
                    <wps:wsp>
                      <wps:cNvSpPr txBox="1"/>
                      <wps:spPr>
                        <a:xfrm>
                          <a:off x="0" y="0"/>
                          <a:ext cx="1352550"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A32AF" w:rsidRPr="003A32AF" w:rsidRDefault="003A32AF">
                            <w:pPr>
                              <w:rPr>
                                <w:b/>
                                <w:lang w:val="es-ES"/>
                              </w:rPr>
                            </w:pPr>
                            <w:r w:rsidRPr="003A32AF">
                              <w:rPr>
                                <w:b/>
                                <w:lang w:val="es-ES"/>
                              </w:rPr>
                              <w:t>FLANCO IZQUIERDO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2 Cuadro de texto" o:spid="_x0000_s1027" type="#_x0000_t202" style="position:absolute;left:0;text-align:left;margin-left:314.7pt;margin-top:179.7pt;width:106.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" filled="f" stroked="f" strokeweight=".5pt">
                <v:textbox>
                  <w:txbxContent>
                    <w:p w:rsidR="003A32AF" w:rsidRPr="003A32AF" w:rsidRDefault="003A32AF">
                      <w:pPr>
                        <w:rPr>
                          <w:b/>
                          <w:lang w:val="es-ES"/>
                        </w:rPr>
                      </w:pPr>
                      <w:r w:rsidRPr="003A32AF">
                        <w:rPr>
                          <w:b/>
                          <w:lang w:val="es-ES"/>
                        </w:rPr>
                        <w:t>FLANCO IZQUIERDO</w:t>
                      </w:r>
                    </w:p>
                  </w:txbxContent>
                </v:textbox>
              </v:shape>
            </w:pict>
          </mc:Fallback>
        </mc:AlternateContent>
      </w:r>
      <w:r w:rsidR="00524586">
        <w:rPr>
          <w:rFonts w:ascii="Arial" w:hAnsi="Arial" w:cs="Arial"/>
          <w:noProof/>
          <w:sz w:val="24"/>
          <w:lang w:eastAsia="es-CL"/>
        </w:rPr>
        <w:drawing>
          <wp:inline distT="0" distB="0" distL="0" distR="0" wp14:anchorId="5BF66B15" wp14:editId="1776E00B">
            <wp:extent cx="5750304" cy="2505075"/>
            <wp:effectExtent l="19050" t="19050" r="222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58852" cy="2508799"/>
                    </a:xfrm>
                    <a:prstGeom prst="rect">
                      <a:avLst/>
                    </a:prstGeom>
                    <a:noFill/>
                    <a:ln>
                      <a:solidFill>
                        <a:schemeClr val="tx1"/>
                      </a:solidFill>
                    </a:ln>
                  </pic:spPr>
                </pic:pic>
              </a:graphicData>
            </a:graphic>
          </wp:inline>
        </w:drawing>
      </w:r>
    </w:p>
    <w:p w:rsidR="00524586" w:rsidRDefault="00524586" w:rsidP="00524586">
      <w:pPr>
        <w:pStyle w:val="Prrafodelista"/>
        <w:ind w:left="851"/>
        <w:jc w:val="both"/>
        <w:rPr>
          <w:rFonts w:ascii="Arial" w:hAnsi="Arial" w:cs="Arial"/>
          <w:sz w:val="24"/>
          <w:lang w:val="es-ES"/>
        </w:rPr>
      </w:pPr>
    </w:p>
    <w:p w:rsidR="00401124" w:rsidRDefault="00401124" w:rsidP="005001B8">
      <w:pPr>
        <w:pStyle w:val="Prrafodelista"/>
        <w:numPr>
          <w:ilvl w:val="0"/>
          <w:numId w:val="2"/>
        </w:numPr>
        <w:ind w:left="851" w:hanging="425"/>
        <w:jc w:val="both"/>
        <w:rPr>
          <w:rFonts w:ascii="Arial" w:hAnsi="Arial" w:cs="Arial"/>
          <w:sz w:val="24"/>
          <w:lang w:val="es-ES"/>
        </w:rPr>
      </w:pPr>
      <w:r>
        <w:rPr>
          <w:rFonts w:ascii="Arial" w:hAnsi="Arial" w:cs="Arial"/>
          <w:sz w:val="24"/>
          <w:lang w:val="es-ES"/>
        </w:rPr>
        <w:lastRenderedPageBreak/>
        <w:t xml:space="preserve">En este procedimiento, el o los operadores que queden a la altura </w:t>
      </w:r>
      <w:proofErr w:type="gramStart"/>
      <w:r>
        <w:rPr>
          <w:rFonts w:ascii="Arial" w:hAnsi="Arial" w:cs="Arial"/>
          <w:sz w:val="24"/>
          <w:lang w:val="es-ES"/>
        </w:rPr>
        <w:t>de la</w:t>
      </w:r>
      <w:proofErr w:type="gramEnd"/>
      <w:r>
        <w:rPr>
          <w:rFonts w:ascii="Arial" w:hAnsi="Arial" w:cs="Arial"/>
          <w:sz w:val="24"/>
          <w:lang w:val="es-ES"/>
        </w:rPr>
        <w:t xml:space="preserve"> rompiente deben ser seleccionados también por su capacidad </w:t>
      </w:r>
      <w:r w:rsidR="00524586">
        <w:rPr>
          <w:rFonts w:ascii="Arial" w:hAnsi="Arial" w:cs="Arial"/>
          <w:sz w:val="24"/>
          <w:lang w:val="es-ES"/>
        </w:rPr>
        <w:t xml:space="preserve">y experiencia </w:t>
      </w:r>
      <w:r>
        <w:rPr>
          <w:rFonts w:ascii="Arial" w:hAnsi="Arial" w:cs="Arial"/>
          <w:sz w:val="24"/>
          <w:lang w:val="es-ES"/>
        </w:rPr>
        <w:t>como nadador, ya que son los que más se ven afectados y desgastados al tener que compensar permanentemente los efectos de las olas.</w:t>
      </w:r>
    </w:p>
    <w:p w:rsidR="007913F5" w:rsidRDefault="007913F5" w:rsidP="008A4342">
      <w:pPr>
        <w:pStyle w:val="Prrafodelista"/>
        <w:ind w:left="426"/>
        <w:jc w:val="both"/>
        <w:rPr>
          <w:rFonts w:ascii="Arial" w:hAnsi="Arial" w:cs="Arial"/>
          <w:sz w:val="24"/>
          <w:lang w:val="es-ES"/>
        </w:rPr>
      </w:pPr>
    </w:p>
    <w:p w:rsidR="008A4342" w:rsidRDefault="00401124" w:rsidP="008A4342">
      <w:pPr>
        <w:pStyle w:val="Prrafodelista"/>
        <w:ind w:left="426"/>
        <w:jc w:val="both"/>
        <w:rPr>
          <w:rFonts w:ascii="Arial" w:hAnsi="Arial" w:cs="Arial"/>
          <w:sz w:val="24"/>
          <w:lang w:val="es-ES"/>
        </w:rPr>
      </w:pPr>
      <w:r>
        <w:rPr>
          <w:rFonts w:ascii="Arial" w:hAnsi="Arial" w:cs="Arial"/>
          <w:sz w:val="24"/>
          <w:lang w:val="es-ES"/>
        </w:rPr>
        <w:t xml:space="preserve">Cabe mencionar que este procedimiento fue detallado con el fin de comentar que el entrenamiento del Ejército difería mucho del de la Armada y, por lo mismo, en este procedimiento falleció hace algunos años un operador del Ejército, por algo muy básico pero que puede </w:t>
      </w:r>
      <w:r w:rsidR="007913F5">
        <w:rPr>
          <w:rFonts w:ascii="Arial" w:hAnsi="Arial" w:cs="Arial"/>
          <w:sz w:val="24"/>
          <w:lang w:val="es-ES"/>
        </w:rPr>
        <w:t xml:space="preserve">dilucidar fallas en la etapa previa al ejercicio, es decir, en el manejo del riesgo, </w:t>
      </w:r>
      <w:proofErr w:type="spellStart"/>
      <w:r w:rsidR="007913F5">
        <w:rPr>
          <w:rFonts w:ascii="Arial" w:hAnsi="Arial" w:cs="Arial"/>
          <w:sz w:val="24"/>
          <w:lang w:val="es-ES"/>
        </w:rPr>
        <w:t>briefings</w:t>
      </w:r>
      <w:proofErr w:type="spellEnd"/>
      <w:r w:rsidR="007913F5">
        <w:rPr>
          <w:rFonts w:ascii="Arial" w:hAnsi="Arial" w:cs="Arial"/>
          <w:sz w:val="24"/>
          <w:lang w:val="es-ES"/>
        </w:rPr>
        <w:t xml:space="preserve">, etc. Lo anterior, dado que ese operador contaba con un cabo sin mosquetones en sus extremos, por lo que al engancharse en la línea lo hizo a través de un nudo. Además, fue el operador que quedó en la rompiente y que, al no estar enganchado con mosquetón, no fue capaz de soltarse de la línea y se dieron cuenta de su fallecimiento al terminar el ejercicio y recoger la línea. </w:t>
      </w:r>
    </w:p>
    <w:p w:rsidR="00401124" w:rsidRDefault="00401124" w:rsidP="008A4342">
      <w:pPr>
        <w:pStyle w:val="Prrafodelista"/>
        <w:ind w:left="426"/>
        <w:jc w:val="both"/>
        <w:rPr>
          <w:rFonts w:ascii="Arial" w:hAnsi="Arial" w:cs="Arial"/>
          <w:sz w:val="24"/>
          <w:lang w:val="es-ES"/>
        </w:rPr>
      </w:pPr>
    </w:p>
    <w:p w:rsidR="006D509F" w:rsidRPr="00454DAE" w:rsidRDefault="004B78EA" w:rsidP="004B78EA">
      <w:pPr>
        <w:pStyle w:val="Prrafodelista"/>
        <w:numPr>
          <w:ilvl w:val="1"/>
          <w:numId w:val="1"/>
        </w:numPr>
        <w:ind w:left="426" w:hanging="426"/>
        <w:jc w:val="both"/>
        <w:rPr>
          <w:rFonts w:ascii="Arial" w:hAnsi="Arial" w:cs="Arial"/>
          <w:b/>
          <w:sz w:val="24"/>
          <w:lang w:val="es-ES"/>
        </w:rPr>
      </w:pPr>
      <w:r w:rsidRPr="00454DAE">
        <w:rPr>
          <w:rFonts w:ascii="Arial" w:hAnsi="Arial" w:cs="Arial"/>
          <w:b/>
          <w:sz w:val="24"/>
          <w:lang w:val="es-ES"/>
        </w:rPr>
        <w:t xml:space="preserve">SUELDO: </w:t>
      </w:r>
    </w:p>
    <w:p w:rsidR="004B78EA" w:rsidRDefault="004B78EA" w:rsidP="006D509F">
      <w:pPr>
        <w:pStyle w:val="Prrafodelista"/>
        <w:ind w:left="426"/>
        <w:jc w:val="both"/>
        <w:rPr>
          <w:rFonts w:ascii="Arial" w:hAnsi="Arial" w:cs="Arial"/>
          <w:sz w:val="24"/>
          <w:lang w:val="es-ES"/>
        </w:rPr>
      </w:pPr>
      <w:r>
        <w:rPr>
          <w:rFonts w:ascii="Arial" w:hAnsi="Arial" w:cs="Arial"/>
          <w:sz w:val="24"/>
          <w:lang w:val="es-ES"/>
        </w:rPr>
        <w:t>El TN Larrondo comentó tener un sueldo cercano a 700 USD que, si bien era complementado por los beneficios que otorga la Obra Social (Servicio de Bienestar conjunto entre las Fuerzas Armadas), no se asimila a lo que percibe un policía federal del mismo grado (1.000 USD aproximadamente)</w:t>
      </w:r>
      <w:r w:rsidR="006D509F">
        <w:rPr>
          <w:rFonts w:ascii="Arial" w:hAnsi="Arial" w:cs="Arial"/>
          <w:sz w:val="24"/>
          <w:lang w:val="es-ES"/>
        </w:rPr>
        <w:t>. De acuerdo a lo mencionado, el actual presidente indicó a las Fuerzas Armadas que intentaría llevar sus sueldos a los mismos de la policía federal pero que lo haría con responsabilidad financiera, por lo que no les aseguró cumplir con ello, dejando claro que mientras el país no tuviera la situación económica para sostener dicho aumentó, él no lo llevará a cabo.</w:t>
      </w:r>
      <w:r w:rsidR="00524586">
        <w:rPr>
          <w:rFonts w:ascii="Arial" w:hAnsi="Arial" w:cs="Arial"/>
          <w:sz w:val="24"/>
          <w:lang w:val="es-ES"/>
        </w:rPr>
        <w:t xml:space="preserve"> No obstante lo anterior, siendo un oficial soltero, comentó tener un departamento propio en el que vive en Mar del Plata.</w:t>
      </w:r>
    </w:p>
    <w:p w:rsidR="008A4342" w:rsidRDefault="008A4342" w:rsidP="006D509F">
      <w:pPr>
        <w:pStyle w:val="Prrafodelista"/>
        <w:ind w:left="426"/>
        <w:jc w:val="both"/>
        <w:rPr>
          <w:rFonts w:ascii="Arial" w:hAnsi="Arial" w:cs="Arial"/>
          <w:sz w:val="24"/>
          <w:lang w:val="es-ES"/>
        </w:rPr>
      </w:pPr>
    </w:p>
    <w:p w:rsidR="008A4342" w:rsidRDefault="008A4342" w:rsidP="006D509F">
      <w:pPr>
        <w:pStyle w:val="Prrafodelista"/>
        <w:ind w:left="426"/>
        <w:jc w:val="both"/>
        <w:rPr>
          <w:rFonts w:ascii="Arial" w:hAnsi="Arial" w:cs="Arial"/>
          <w:sz w:val="24"/>
          <w:lang w:val="es-ES"/>
        </w:rPr>
      </w:pPr>
      <w:r>
        <w:rPr>
          <w:rFonts w:ascii="Arial" w:hAnsi="Arial" w:cs="Arial"/>
          <w:sz w:val="24"/>
          <w:lang w:val="es-ES"/>
        </w:rPr>
        <w:t>Así también, se comentó que la Escuela Naval es gratuita y, además, reciben un sueldo que, aunque mínimo, está entre los 100 y 200 USD dependiendo del año.</w:t>
      </w:r>
    </w:p>
    <w:p w:rsidR="008A4342" w:rsidRDefault="008A4342" w:rsidP="006D509F">
      <w:pPr>
        <w:pStyle w:val="Prrafodelista"/>
        <w:ind w:left="426"/>
        <w:jc w:val="both"/>
        <w:rPr>
          <w:rFonts w:ascii="Arial" w:hAnsi="Arial" w:cs="Arial"/>
          <w:sz w:val="24"/>
          <w:lang w:val="es-ES"/>
        </w:rPr>
      </w:pPr>
    </w:p>
    <w:p w:rsidR="006D509F" w:rsidRPr="00454DAE" w:rsidRDefault="006D509F" w:rsidP="004B78EA">
      <w:pPr>
        <w:pStyle w:val="Prrafodelista"/>
        <w:numPr>
          <w:ilvl w:val="1"/>
          <w:numId w:val="1"/>
        </w:numPr>
        <w:ind w:left="426" w:hanging="426"/>
        <w:jc w:val="both"/>
        <w:rPr>
          <w:rFonts w:ascii="Arial" w:hAnsi="Arial" w:cs="Arial"/>
          <w:b/>
          <w:sz w:val="24"/>
          <w:lang w:val="es-ES"/>
        </w:rPr>
      </w:pPr>
      <w:r w:rsidRPr="00454DAE">
        <w:rPr>
          <w:rFonts w:ascii="Arial" w:hAnsi="Arial" w:cs="Arial"/>
          <w:b/>
          <w:sz w:val="24"/>
          <w:lang w:val="es-ES"/>
        </w:rPr>
        <w:t>EQUIPOS DE COMUNICACIONES:</w:t>
      </w:r>
    </w:p>
    <w:p w:rsidR="006D509F" w:rsidRDefault="006D509F" w:rsidP="006D509F">
      <w:pPr>
        <w:pStyle w:val="Prrafodelista"/>
        <w:ind w:left="426"/>
        <w:jc w:val="both"/>
        <w:rPr>
          <w:rFonts w:ascii="Arial" w:hAnsi="Arial" w:cs="Arial"/>
          <w:sz w:val="24"/>
          <w:lang w:val="es-ES"/>
        </w:rPr>
      </w:pPr>
      <w:r>
        <w:rPr>
          <w:rFonts w:ascii="Arial" w:hAnsi="Arial" w:cs="Arial"/>
          <w:sz w:val="24"/>
          <w:lang w:val="es-ES"/>
        </w:rPr>
        <w:t xml:space="preserve">Las unidades a flote ocuparían principalmente equipos marca </w:t>
      </w:r>
      <w:proofErr w:type="spellStart"/>
      <w:r>
        <w:rPr>
          <w:rFonts w:ascii="Arial" w:hAnsi="Arial" w:cs="Arial"/>
          <w:sz w:val="24"/>
          <w:lang w:val="es-ES"/>
        </w:rPr>
        <w:t>R</w:t>
      </w:r>
      <w:r w:rsidRPr="006D509F">
        <w:rPr>
          <w:rFonts w:ascii="Arial" w:hAnsi="Arial" w:cs="Arial"/>
          <w:sz w:val="24"/>
          <w:lang w:val="es-ES"/>
        </w:rPr>
        <w:t>ohde</w:t>
      </w:r>
      <w:proofErr w:type="spellEnd"/>
      <w:r w:rsidRPr="006D509F">
        <w:rPr>
          <w:rFonts w:ascii="Arial" w:hAnsi="Arial" w:cs="Arial"/>
          <w:sz w:val="24"/>
          <w:lang w:val="es-ES"/>
        </w:rPr>
        <w:t xml:space="preserve"> and </w:t>
      </w:r>
      <w:proofErr w:type="spellStart"/>
      <w:r>
        <w:rPr>
          <w:rFonts w:ascii="Arial" w:hAnsi="Arial" w:cs="Arial"/>
          <w:sz w:val="24"/>
          <w:lang w:val="es-ES"/>
        </w:rPr>
        <w:t>S</w:t>
      </w:r>
      <w:r w:rsidRPr="006D509F">
        <w:rPr>
          <w:rFonts w:ascii="Arial" w:hAnsi="Arial" w:cs="Arial"/>
          <w:sz w:val="24"/>
          <w:lang w:val="es-ES"/>
        </w:rPr>
        <w:t>chwarz</w:t>
      </w:r>
      <w:proofErr w:type="spellEnd"/>
      <w:r>
        <w:rPr>
          <w:rFonts w:ascii="Arial" w:hAnsi="Arial" w:cs="Arial"/>
          <w:sz w:val="24"/>
          <w:lang w:val="es-ES"/>
        </w:rPr>
        <w:t>, sin embargo, esto no les ha permitido ser compatibles con otras Fuerzas Armadas del área conjunta, por lo que están empezando a implementar equipos Harris, con el fin de compatibilizar enlaces con el ejército y Fuerzas Especiales.</w:t>
      </w:r>
    </w:p>
    <w:p w:rsidR="006D509F" w:rsidRDefault="006D509F" w:rsidP="006D509F">
      <w:pPr>
        <w:pStyle w:val="Prrafodelista"/>
        <w:ind w:left="426"/>
        <w:jc w:val="both"/>
        <w:rPr>
          <w:rFonts w:ascii="Arial" w:hAnsi="Arial" w:cs="Arial"/>
          <w:sz w:val="24"/>
          <w:lang w:val="es-ES"/>
        </w:rPr>
      </w:pPr>
    </w:p>
    <w:p w:rsidR="00524586" w:rsidRDefault="00524586" w:rsidP="006D509F">
      <w:pPr>
        <w:pStyle w:val="Prrafodelista"/>
        <w:ind w:left="426"/>
        <w:jc w:val="both"/>
        <w:rPr>
          <w:rFonts w:ascii="Arial" w:hAnsi="Arial" w:cs="Arial"/>
          <w:sz w:val="24"/>
          <w:lang w:val="es-ES"/>
        </w:rPr>
      </w:pPr>
    </w:p>
    <w:p w:rsidR="00524586" w:rsidRDefault="00524586" w:rsidP="006D509F">
      <w:pPr>
        <w:pStyle w:val="Prrafodelista"/>
        <w:ind w:left="426"/>
        <w:jc w:val="both"/>
        <w:rPr>
          <w:rFonts w:ascii="Arial" w:hAnsi="Arial" w:cs="Arial"/>
          <w:sz w:val="24"/>
          <w:lang w:val="es-ES"/>
        </w:rPr>
      </w:pPr>
    </w:p>
    <w:p w:rsidR="006D509F" w:rsidRPr="00454DAE" w:rsidRDefault="006D509F" w:rsidP="006D509F">
      <w:pPr>
        <w:pStyle w:val="Prrafodelista"/>
        <w:numPr>
          <w:ilvl w:val="1"/>
          <w:numId w:val="1"/>
        </w:numPr>
        <w:ind w:left="426" w:hanging="426"/>
        <w:jc w:val="both"/>
        <w:rPr>
          <w:rFonts w:ascii="Arial" w:hAnsi="Arial" w:cs="Arial"/>
          <w:b/>
          <w:sz w:val="24"/>
          <w:lang w:val="es-ES"/>
        </w:rPr>
      </w:pPr>
      <w:r w:rsidRPr="00454DAE">
        <w:rPr>
          <w:rFonts w:ascii="Arial" w:hAnsi="Arial" w:cs="Arial"/>
          <w:b/>
          <w:sz w:val="24"/>
          <w:lang w:val="es-ES"/>
        </w:rPr>
        <w:lastRenderedPageBreak/>
        <w:t>PARTIDAS M.I.O.:</w:t>
      </w:r>
    </w:p>
    <w:p w:rsidR="006D509F" w:rsidRDefault="006D509F" w:rsidP="006D509F">
      <w:pPr>
        <w:pStyle w:val="Prrafodelista"/>
        <w:ind w:left="426"/>
        <w:jc w:val="both"/>
        <w:rPr>
          <w:rFonts w:ascii="Arial" w:hAnsi="Arial" w:cs="Arial"/>
          <w:sz w:val="24"/>
          <w:lang w:val="es-ES"/>
        </w:rPr>
      </w:pPr>
      <w:r>
        <w:rPr>
          <w:rFonts w:ascii="Arial" w:hAnsi="Arial" w:cs="Arial"/>
          <w:sz w:val="24"/>
          <w:lang w:val="es-ES"/>
        </w:rPr>
        <w:t>La organización de las Unidades a Flote está pensada en tener la flota principal en Puerto Belgrano</w:t>
      </w:r>
      <w:r w:rsidR="00524586">
        <w:rPr>
          <w:rFonts w:ascii="Arial" w:hAnsi="Arial" w:cs="Arial"/>
          <w:sz w:val="24"/>
          <w:lang w:val="es-ES"/>
        </w:rPr>
        <w:t xml:space="preserve"> (Escuadra)</w:t>
      </w:r>
      <w:r>
        <w:rPr>
          <w:rFonts w:ascii="Arial" w:hAnsi="Arial" w:cs="Arial"/>
          <w:sz w:val="24"/>
          <w:lang w:val="es-ES"/>
        </w:rPr>
        <w:t>, mientras que concentran los patrulleros en Mar del Plata y la conciben como una “</w:t>
      </w:r>
      <w:r w:rsidR="00EF2602">
        <w:rPr>
          <w:rFonts w:ascii="Arial" w:hAnsi="Arial" w:cs="Arial"/>
          <w:sz w:val="24"/>
          <w:lang w:val="es-ES"/>
        </w:rPr>
        <w:t>División de Patrullado Marítimo</w:t>
      </w:r>
      <w:r>
        <w:rPr>
          <w:rFonts w:ascii="Arial" w:hAnsi="Arial" w:cs="Arial"/>
          <w:sz w:val="24"/>
          <w:lang w:val="es-ES"/>
        </w:rPr>
        <w:t>”. En esa organización, la base naval de Mar del Plata tiene la responsabilidad de entrenar a Partidas M.I.O. que, de acuerdo a los requerimientos que surjan, son comisionadas en los Patrulleros para las navegaciones de patrullaje, por lo que no son dotación permanente de algún OPV en particular. No obstante, mientras los buques se encuentran en puerto, los integrante de dichas partidas deben ir calificándose en los puestos de los patrulleros para ser un aporte en las guardias mientras navegan y, en caso de que los patrulleros tengan alguna baja o requieran apoyo, puedan cubrir los puestos requeridos.</w:t>
      </w:r>
    </w:p>
    <w:p w:rsidR="006D509F" w:rsidRDefault="006D509F" w:rsidP="006D509F">
      <w:pPr>
        <w:pStyle w:val="Prrafodelista"/>
        <w:ind w:left="426"/>
        <w:jc w:val="both"/>
        <w:rPr>
          <w:rFonts w:ascii="Arial" w:hAnsi="Arial" w:cs="Arial"/>
          <w:sz w:val="24"/>
          <w:lang w:val="es-ES"/>
        </w:rPr>
      </w:pPr>
    </w:p>
    <w:p w:rsidR="006D509F" w:rsidRPr="00454DAE" w:rsidRDefault="006D509F" w:rsidP="006D509F">
      <w:pPr>
        <w:pStyle w:val="Prrafodelista"/>
        <w:numPr>
          <w:ilvl w:val="1"/>
          <w:numId w:val="1"/>
        </w:numPr>
        <w:ind w:left="426" w:hanging="426"/>
        <w:jc w:val="both"/>
        <w:rPr>
          <w:rFonts w:ascii="Arial" w:hAnsi="Arial" w:cs="Arial"/>
          <w:b/>
          <w:sz w:val="24"/>
          <w:lang w:val="es-ES"/>
        </w:rPr>
      </w:pPr>
      <w:r w:rsidRPr="00454DAE">
        <w:rPr>
          <w:rFonts w:ascii="Arial" w:hAnsi="Arial" w:cs="Arial"/>
          <w:b/>
          <w:sz w:val="24"/>
          <w:lang w:val="es-ES"/>
        </w:rPr>
        <w:t>PROYECTOS CON ARMADA DE FRANCIA:</w:t>
      </w:r>
    </w:p>
    <w:p w:rsidR="006D509F" w:rsidRDefault="006D509F" w:rsidP="006D509F">
      <w:pPr>
        <w:pStyle w:val="Prrafodelista"/>
        <w:ind w:left="426"/>
        <w:jc w:val="both"/>
        <w:rPr>
          <w:rFonts w:ascii="Arial" w:hAnsi="Arial" w:cs="Arial"/>
          <w:sz w:val="24"/>
          <w:lang w:val="es-ES"/>
        </w:rPr>
      </w:pPr>
      <w:r>
        <w:rPr>
          <w:rFonts w:ascii="Arial" w:hAnsi="Arial" w:cs="Arial"/>
          <w:sz w:val="24"/>
          <w:lang w:val="es-ES"/>
        </w:rPr>
        <w:t xml:space="preserve">La adquisición de los nuevos OPV, como el </w:t>
      </w:r>
      <w:proofErr w:type="spellStart"/>
      <w:r>
        <w:rPr>
          <w:rFonts w:ascii="Arial" w:hAnsi="Arial" w:cs="Arial"/>
          <w:sz w:val="24"/>
          <w:lang w:val="es-ES"/>
        </w:rPr>
        <w:t>Piedrabuena</w:t>
      </w:r>
      <w:proofErr w:type="spellEnd"/>
      <w:r>
        <w:rPr>
          <w:rFonts w:ascii="Arial" w:hAnsi="Arial" w:cs="Arial"/>
          <w:sz w:val="24"/>
          <w:lang w:val="es-ES"/>
        </w:rPr>
        <w:t xml:space="preserve"> a la Armada de Francia, les ha otorgado un desarrollo en los sistemas navales que utilizan, comentando</w:t>
      </w:r>
      <w:r w:rsidR="003D673B">
        <w:rPr>
          <w:rFonts w:ascii="Arial" w:hAnsi="Arial" w:cs="Arial"/>
          <w:sz w:val="24"/>
          <w:lang w:val="es-ES"/>
        </w:rPr>
        <w:t xml:space="preserve">, por ejemplo, que el mantenimiento a bordo de esos buques se lleva a cabo a través de un sistema que se administra por computadores y </w:t>
      </w:r>
      <w:proofErr w:type="spellStart"/>
      <w:r w:rsidR="003D673B">
        <w:rPr>
          <w:rFonts w:ascii="Arial" w:hAnsi="Arial" w:cs="Arial"/>
          <w:sz w:val="24"/>
          <w:lang w:val="es-ES"/>
        </w:rPr>
        <w:t>tablets</w:t>
      </w:r>
      <w:proofErr w:type="spellEnd"/>
      <w:r w:rsidR="003D673B">
        <w:rPr>
          <w:rFonts w:ascii="Arial" w:hAnsi="Arial" w:cs="Arial"/>
          <w:sz w:val="24"/>
          <w:lang w:val="es-ES"/>
        </w:rPr>
        <w:t xml:space="preserve"> que solo</w:t>
      </w:r>
      <w:r w:rsidR="00524586">
        <w:rPr>
          <w:rFonts w:ascii="Arial" w:hAnsi="Arial" w:cs="Arial"/>
          <w:sz w:val="24"/>
          <w:lang w:val="es-ES"/>
        </w:rPr>
        <w:t xml:space="preserve"> están para cumplir con esa función, los que se conectan a una red WIFI interna del buque, por lo que pueden ir moviendo los </w:t>
      </w:r>
      <w:proofErr w:type="spellStart"/>
      <w:r w:rsidR="00524586">
        <w:rPr>
          <w:rFonts w:ascii="Arial" w:hAnsi="Arial" w:cs="Arial"/>
          <w:sz w:val="24"/>
          <w:lang w:val="es-ES"/>
        </w:rPr>
        <w:t>tablets</w:t>
      </w:r>
      <w:proofErr w:type="spellEnd"/>
      <w:r w:rsidR="00524586">
        <w:rPr>
          <w:rFonts w:ascii="Arial" w:hAnsi="Arial" w:cs="Arial"/>
          <w:sz w:val="24"/>
          <w:lang w:val="es-ES"/>
        </w:rPr>
        <w:t xml:space="preserve"> y mantener la información actualizada del sistema.</w:t>
      </w:r>
      <w:r w:rsidR="003D673B">
        <w:rPr>
          <w:rFonts w:ascii="Arial" w:hAnsi="Arial" w:cs="Arial"/>
          <w:sz w:val="24"/>
          <w:lang w:val="es-ES"/>
        </w:rPr>
        <w:t xml:space="preserve"> A bordo de esos buques hay alrededor de 7 </w:t>
      </w:r>
      <w:proofErr w:type="spellStart"/>
      <w:r w:rsidR="003D673B">
        <w:rPr>
          <w:rFonts w:ascii="Arial" w:hAnsi="Arial" w:cs="Arial"/>
          <w:sz w:val="24"/>
          <w:lang w:val="es-ES"/>
        </w:rPr>
        <w:t>tablets</w:t>
      </w:r>
      <w:proofErr w:type="spellEnd"/>
      <w:r w:rsidR="003D673B">
        <w:rPr>
          <w:rFonts w:ascii="Arial" w:hAnsi="Arial" w:cs="Arial"/>
          <w:sz w:val="24"/>
          <w:lang w:val="es-ES"/>
        </w:rPr>
        <w:t xml:space="preserve"> en los cuales los Oficiales de Cargo pueden ir cargando el mantenimiento preventivo y asociar los trabajos a personas (mantenedores).</w:t>
      </w:r>
      <w:r w:rsidR="00524586">
        <w:rPr>
          <w:rFonts w:ascii="Arial" w:hAnsi="Arial" w:cs="Arial"/>
          <w:sz w:val="24"/>
          <w:lang w:val="es-ES"/>
        </w:rPr>
        <w:t xml:space="preserve"> Esto últimos</w:t>
      </w:r>
      <w:r w:rsidR="003D673B">
        <w:rPr>
          <w:rFonts w:ascii="Arial" w:hAnsi="Arial" w:cs="Arial"/>
          <w:sz w:val="24"/>
          <w:lang w:val="es-ES"/>
        </w:rPr>
        <w:t xml:space="preserve"> verán en sus computadores o </w:t>
      </w:r>
      <w:proofErr w:type="spellStart"/>
      <w:r w:rsidR="003D673B">
        <w:rPr>
          <w:rFonts w:ascii="Arial" w:hAnsi="Arial" w:cs="Arial"/>
          <w:sz w:val="24"/>
          <w:lang w:val="es-ES"/>
        </w:rPr>
        <w:t>tablets</w:t>
      </w:r>
      <w:proofErr w:type="spellEnd"/>
      <w:r w:rsidR="003D673B">
        <w:rPr>
          <w:rFonts w:ascii="Arial" w:hAnsi="Arial" w:cs="Arial"/>
          <w:sz w:val="24"/>
          <w:lang w:val="es-ES"/>
        </w:rPr>
        <w:t xml:space="preserve"> </w:t>
      </w:r>
      <w:r w:rsidR="00524586">
        <w:rPr>
          <w:rFonts w:ascii="Arial" w:hAnsi="Arial" w:cs="Arial"/>
          <w:sz w:val="24"/>
          <w:lang w:val="es-ES"/>
        </w:rPr>
        <w:t xml:space="preserve">las tareas </w:t>
      </w:r>
      <w:r w:rsidR="003D673B">
        <w:rPr>
          <w:rFonts w:ascii="Arial" w:hAnsi="Arial" w:cs="Arial"/>
          <w:sz w:val="24"/>
          <w:lang w:val="es-ES"/>
        </w:rPr>
        <w:t>que se les ha</w:t>
      </w:r>
      <w:r w:rsidR="00524586">
        <w:rPr>
          <w:rFonts w:ascii="Arial" w:hAnsi="Arial" w:cs="Arial"/>
          <w:sz w:val="24"/>
          <w:lang w:val="es-ES"/>
        </w:rPr>
        <w:t>n</w:t>
      </w:r>
      <w:r w:rsidR="003D673B">
        <w:rPr>
          <w:rFonts w:ascii="Arial" w:hAnsi="Arial" w:cs="Arial"/>
          <w:sz w:val="24"/>
          <w:lang w:val="es-ES"/>
        </w:rPr>
        <w:t xml:space="preserve"> asignado </w:t>
      </w:r>
      <w:r w:rsidR="00524586">
        <w:rPr>
          <w:rFonts w:ascii="Arial" w:hAnsi="Arial" w:cs="Arial"/>
          <w:sz w:val="24"/>
          <w:lang w:val="es-ES"/>
        </w:rPr>
        <w:t xml:space="preserve">y, posterior a su ejecución, </w:t>
      </w:r>
      <w:r w:rsidR="003D673B">
        <w:rPr>
          <w:rFonts w:ascii="Arial" w:hAnsi="Arial" w:cs="Arial"/>
          <w:sz w:val="24"/>
          <w:lang w:val="es-ES"/>
        </w:rPr>
        <w:t>podrán informar el cumplimiento de ella</w:t>
      </w:r>
      <w:r w:rsidR="00524586">
        <w:rPr>
          <w:rFonts w:ascii="Arial" w:hAnsi="Arial" w:cs="Arial"/>
          <w:sz w:val="24"/>
          <w:lang w:val="es-ES"/>
        </w:rPr>
        <w:t xml:space="preserve"> por el mismo sistema</w:t>
      </w:r>
      <w:r w:rsidR="003D673B">
        <w:rPr>
          <w:rFonts w:ascii="Arial" w:hAnsi="Arial" w:cs="Arial"/>
          <w:sz w:val="24"/>
          <w:lang w:val="es-ES"/>
        </w:rPr>
        <w:t>.</w:t>
      </w:r>
    </w:p>
    <w:p w:rsidR="003D673B" w:rsidRDefault="003D673B" w:rsidP="006D509F">
      <w:pPr>
        <w:pStyle w:val="Prrafodelista"/>
        <w:ind w:left="426"/>
        <w:jc w:val="both"/>
        <w:rPr>
          <w:rFonts w:ascii="Arial" w:hAnsi="Arial" w:cs="Arial"/>
          <w:sz w:val="24"/>
          <w:lang w:val="es-ES"/>
        </w:rPr>
      </w:pPr>
    </w:p>
    <w:p w:rsidR="003D673B" w:rsidRDefault="003D673B" w:rsidP="006D509F">
      <w:pPr>
        <w:pStyle w:val="Prrafodelista"/>
        <w:ind w:left="426"/>
        <w:jc w:val="both"/>
        <w:rPr>
          <w:rFonts w:ascii="Arial" w:hAnsi="Arial" w:cs="Arial"/>
          <w:sz w:val="24"/>
          <w:lang w:val="es-ES"/>
        </w:rPr>
      </w:pPr>
      <w:r>
        <w:rPr>
          <w:rFonts w:ascii="Arial" w:hAnsi="Arial" w:cs="Arial"/>
          <w:sz w:val="24"/>
          <w:lang w:val="es-ES"/>
        </w:rPr>
        <w:t xml:space="preserve">Esto fue comentado como un gran salto en el método de gestionar el mantenimiento, dado que hasta estos buques seguían solamente con las grandes plantillas de papel (que de todas maneras comentó que deben seguir llenando, a pesar de tener el sistema computacional). </w:t>
      </w:r>
    </w:p>
    <w:p w:rsidR="003D673B" w:rsidRDefault="003D673B" w:rsidP="006D509F">
      <w:pPr>
        <w:pStyle w:val="Prrafodelista"/>
        <w:ind w:left="426"/>
        <w:jc w:val="both"/>
        <w:rPr>
          <w:rFonts w:ascii="Arial" w:hAnsi="Arial" w:cs="Arial"/>
          <w:sz w:val="24"/>
          <w:lang w:val="es-ES"/>
        </w:rPr>
      </w:pPr>
    </w:p>
    <w:p w:rsidR="003D673B" w:rsidRDefault="003D673B" w:rsidP="006D509F">
      <w:pPr>
        <w:pStyle w:val="Prrafodelista"/>
        <w:ind w:left="426"/>
        <w:jc w:val="both"/>
        <w:rPr>
          <w:rFonts w:ascii="Arial" w:hAnsi="Arial" w:cs="Arial"/>
          <w:sz w:val="24"/>
          <w:lang w:val="es-ES"/>
        </w:rPr>
      </w:pPr>
      <w:r>
        <w:rPr>
          <w:rFonts w:ascii="Arial" w:hAnsi="Arial" w:cs="Arial"/>
          <w:sz w:val="24"/>
          <w:lang w:val="es-ES"/>
        </w:rPr>
        <w:t>Este sistema es particular de cada buque y no permite ser visualizado fuera del buque, es decir, es local y solo se encuentra a bordo de este tipo de unidades.</w:t>
      </w:r>
    </w:p>
    <w:p w:rsidR="003D673B" w:rsidRDefault="003D673B" w:rsidP="006D509F">
      <w:pPr>
        <w:pStyle w:val="Prrafodelista"/>
        <w:ind w:left="426"/>
        <w:jc w:val="both"/>
        <w:rPr>
          <w:rFonts w:ascii="Arial" w:hAnsi="Arial" w:cs="Arial"/>
          <w:sz w:val="24"/>
          <w:lang w:val="es-ES"/>
        </w:rPr>
      </w:pPr>
    </w:p>
    <w:p w:rsidR="003D673B" w:rsidRDefault="003D673B" w:rsidP="006D509F">
      <w:pPr>
        <w:pStyle w:val="Prrafodelista"/>
        <w:ind w:left="426"/>
        <w:jc w:val="both"/>
        <w:rPr>
          <w:rFonts w:ascii="Arial" w:hAnsi="Arial" w:cs="Arial"/>
          <w:sz w:val="24"/>
          <w:lang w:val="es-ES"/>
        </w:rPr>
      </w:pPr>
      <w:r>
        <w:rPr>
          <w:rFonts w:ascii="Arial" w:hAnsi="Arial" w:cs="Arial"/>
          <w:sz w:val="24"/>
          <w:lang w:val="es-ES"/>
        </w:rPr>
        <w:t xml:space="preserve">Otro avance que lograron con estos patrulleros fue el bote RHIB, el cual es un </w:t>
      </w:r>
      <w:proofErr w:type="spellStart"/>
      <w:r>
        <w:rPr>
          <w:rFonts w:ascii="Arial" w:hAnsi="Arial" w:cs="Arial"/>
          <w:sz w:val="24"/>
          <w:lang w:val="es-ES"/>
        </w:rPr>
        <w:t>Hurricane</w:t>
      </w:r>
      <w:proofErr w:type="spellEnd"/>
      <w:r>
        <w:rPr>
          <w:rFonts w:ascii="Arial" w:hAnsi="Arial" w:cs="Arial"/>
          <w:sz w:val="24"/>
          <w:lang w:val="es-ES"/>
        </w:rPr>
        <w:t xml:space="preserve"> ZH-935 que comentó que tenía una capacidad para 14 personas y alcanza una velocidad de 40 </w:t>
      </w:r>
      <w:proofErr w:type="spellStart"/>
      <w:r>
        <w:rPr>
          <w:rFonts w:ascii="Arial" w:hAnsi="Arial" w:cs="Arial"/>
          <w:sz w:val="24"/>
          <w:lang w:val="es-ES"/>
        </w:rPr>
        <w:t>nds</w:t>
      </w:r>
      <w:proofErr w:type="spellEnd"/>
      <w:r>
        <w:rPr>
          <w:rFonts w:ascii="Arial" w:hAnsi="Arial" w:cs="Arial"/>
          <w:sz w:val="24"/>
          <w:lang w:val="es-ES"/>
        </w:rPr>
        <w:t xml:space="preserve">. Este bote esta valorizado en </w:t>
      </w:r>
      <w:r w:rsidR="00524586">
        <w:rPr>
          <w:rFonts w:ascii="Arial" w:hAnsi="Arial" w:cs="Arial"/>
          <w:sz w:val="24"/>
          <w:lang w:val="es-ES"/>
        </w:rPr>
        <w:t>más</w:t>
      </w:r>
      <w:r>
        <w:rPr>
          <w:rFonts w:ascii="Arial" w:hAnsi="Arial" w:cs="Arial"/>
          <w:sz w:val="24"/>
          <w:lang w:val="es-ES"/>
        </w:rPr>
        <w:t xml:space="preserve"> de un millón de dólares.</w:t>
      </w:r>
    </w:p>
    <w:p w:rsidR="003D673B" w:rsidRDefault="003D673B" w:rsidP="006D509F">
      <w:pPr>
        <w:pStyle w:val="Prrafodelista"/>
        <w:ind w:left="426"/>
        <w:jc w:val="both"/>
        <w:rPr>
          <w:rFonts w:ascii="Arial" w:hAnsi="Arial" w:cs="Arial"/>
          <w:sz w:val="24"/>
          <w:lang w:val="es-ES"/>
        </w:rPr>
      </w:pPr>
    </w:p>
    <w:p w:rsidR="003D673B" w:rsidRDefault="003D673B" w:rsidP="006D509F">
      <w:pPr>
        <w:pStyle w:val="Prrafodelista"/>
        <w:ind w:left="426"/>
        <w:jc w:val="both"/>
        <w:rPr>
          <w:rFonts w:ascii="Arial" w:hAnsi="Arial" w:cs="Arial"/>
          <w:sz w:val="24"/>
          <w:lang w:val="es-ES"/>
        </w:rPr>
      </w:pPr>
      <w:r>
        <w:rPr>
          <w:rFonts w:ascii="Arial" w:hAnsi="Arial" w:cs="Arial"/>
          <w:sz w:val="24"/>
          <w:lang w:val="es-ES"/>
        </w:rPr>
        <w:t>También comentó que durante la última década han mantenido mu</w:t>
      </w:r>
      <w:r w:rsidR="00EF2602">
        <w:rPr>
          <w:rFonts w:ascii="Arial" w:hAnsi="Arial" w:cs="Arial"/>
          <w:sz w:val="24"/>
          <w:lang w:val="es-ES"/>
        </w:rPr>
        <w:t xml:space="preserve">cha relación con </w:t>
      </w:r>
      <w:r>
        <w:rPr>
          <w:rFonts w:ascii="Arial" w:hAnsi="Arial" w:cs="Arial"/>
          <w:sz w:val="24"/>
          <w:lang w:val="es-ES"/>
        </w:rPr>
        <w:t>Francia, la que les está permitiendo progresar</w:t>
      </w:r>
      <w:r w:rsidR="00EF2602">
        <w:rPr>
          <w:rFonts w:ascii="Arial" w:hAnsi="Arial" w:cs="Arial"/>
          <w:sz w:val="24"/>
          <w:lang w:val="es-ES"/>
        </w:rPr>
        <w:t xml:space="preserve"> en tecnología</w:t>
      </w:r>
      <w:r>
        <w:rPr>
          <w:rFonts w:ascii="Arial" w:hAnsi="Arial" w:cs="Arial"/>
          <w:sz w:val="24"/>
          <w:lang w:val="es-ES"/>
        </w:rPr>
        <w:t xml:space="preserve">, </w:t>
      </w:r>
      <w:r>
        <w:rPr>
          <w:rFonts w:ascii="Arial" w:hAnsi="Arial" w:cs="Arial"/>
          <w:sz w:val="24"/>
          <w:lang w:val="es-ES"/>
        </w:rPr>
        <w:lastRenderedPageBreak/>
        <w:t>dado que les ha dado fa</w:t>
      </w:r>
      <w:r w:rsidR="00EF2602">
        <w:rPr>
          <w:rFonts w:ascii="Arial" w:hAnsi="Arial" w:cs="Arial"/>
          <w:sz w:val="24"/>
          <w:lang w:val="es-ES"/>
        </w:rPr>
        <w:t>cilidades de pago a largo plazo</w:t>
      </w:r>
      <w:r w:rsidR="00524586">
        <w:rPr>
          <w:rFonts w:ascii="Arial" w:hAnsi="Arial" w:cs="Arial"/>
          <w:sz w:val="24"/>
          <w:lang w:val="es-ES"/>
        </w:rPr>
        <w:t xml:space="preserve"> (cuotas)</w:t>
      </w:r>
      <w:r>
        <w:rPr>
          <w:rFonts w:ascii="Arial" w:hAnsi="Arial" w:cs="Arial"/>
          <w:sz w:val="24"/>
          <w:lang w:val="es-ES"/>
        </w:rPr>
        <w:t>.</w:t>
      </w:r>
      <w:r w:rsidR="00EF2602">
        <w:rPr>
          <w:rFonts w:ascii="Arial" w:hAnsi="Arial" w:cs="Arial"/>
          <w:sz w:val="24"/>
          <w:lang w:val="es-ES"/>
        </w:rPr>
        <w:t xml:space="preserve"> Así fue como llevaron a cabo el proyecto de compra de los OPV con Naval </w:t>
      </w:r>
      <w:proofErr w:type="spellStart"/>
      <w:r w:rsidR="00EF2602">
        <w:rPr>
          <w:rFonts w:ascii="Arial" w:hAnsi="Arial" w:cs="Arial"/>
          <w:sz w:val="24"/>
          <w:lang w:val="es-ES"/>
        </w:rPr>
        <w:t>Group</w:t>
      </w:r>
      <w:proofErr w:type="spellEnd"/>
      <w:r w:rsidR="00EF2602">
        <w:rPr>
          <w:rFonts w:ascii="Arial" w:hAnsi="Arial" w:cs="Arial"/>
          <w:sz w:val="24"/>
          <w:lang w:val="es-ES"/>
        </w:rPr>
        <w:t>.</w:t>
      </w:r>
    </w:p>
    <w:p w:rsidR="00EF2602" w:rsidRDefault="00EF2602" w:rsidP="006D509F">
      <w:pPr>
        <w:pStyle w:val="Prrafodelista"/>
        <w:ind w:left="426"/>
        <w:jc w:val="both"/>
        <w:rPr>
          <w:rFonts w:ascii="Arial" w:hAnsi="Arial" w:cs="Arial"/>
          <w:sz w:val="24"/>
          <w:lang w:val="es-ES"/>
        </w:rPr>
      </w:pPr>
    </w:p>
    <w:p w:rsidR="00EF2602" w:rsidRDefault="00EF2602" w:rsidP="006D509F">
      <w:pPr>
        <w:pStyle w:val="Prrafodelista"/>
        <w:ind w:left="426"/>
        <w:jc w:val="both"/>
        <w:rPr>
          <w:rFonts w:ascii="Arial" w:hAnsi="Arial" w:cs="Arial"/>
          <w:sz w:val="24"/>
          <w:lang w:val="es-ES"/>
        </w:rPr>
      </w:pPr>
      <w:r>
        <w:rPr>
          <w:rFonts w:ascii="Arial" w:hAnsi="Arial" w:cs="Arial"/>
          <w:sz w:val="24"/>
          <w:lang w:val="es-ES"/>
        </w:rPr>
        <w:t>También comentó sobre el apoyo que están teniendo del gobierno</w:t>
      </w:r>
      <w:r w:rsidR="00524586">
        <w:rPr>
          <w:rFonts w:ascii="Arial" w:hAnsi="Arial" w:cs="Arial"/>
          <w:sz w:val="24"/>
          <w:lang w:val="es-ES"/>
        </w:rPr>
        <w:t xml:space="preserve"> para ejecutar proyectos</w:t>
      </w:r>
      <w:r>
        <w:rPr>
          <w:rFonts w:ascii="Arial" w:hAnsi="Arial" w:cs="Arial"/>
          <w:sz w:val="24"/>
          <w:lang w:val="es-ES"/>
        </w:rPr>
        <w:t>, lo que probablemente les permita optar a la compra de dos submarinos a Francia, manteniendo por ahora el entrenamiento de sus especialistas con Perú.</w:t>
      </w:r>
    </w:p>
    <w:p w:rsidR="00EF2602" w:rsidRDefault="00EF2602" w:rsidP="006D509F">
      <w:pPr>
        <w:pStyle w:val="Prrafodelista"/>
        <w:ind w:left="426"/>
        <w:jc w:val="both"/>
        <w:rPr>
          <w:rFonts w:ascii="Arial" w:hAnsi="Arial" w:cs="Arial"/>
          <w:sz w:val="24"/>
          <w:lang w:val="es-ES"/>
        </w:rPr>
      </w:pPr>
    </w:p>
    <w:p w:rsidR="00EF2602" w:rsidRPr="00454DAE" w:rsidRDefault="00EF2602" w:rsidP="00EF2602">
      <w:pPr>
        <w:pStyle w:val="Prrafodelista"/>
        <w:numPr>
          <w:ilvl w:val="1"/>
          <w:numId w:val="1"/>
        </w:numPr>
        <w:ind w:left="426" w:hanging="426"/>
        <w:jc w:val="both"/>
        <w:rPr>
          <w:rFonts w:ascii="Arial" w:hAnsi="Arial" w:cs="Arial"/>
          <w:b/>
          <w:sz w:val="24"/>
          <w:lang w:val="es-ES"/>
        </w:rPr>
      </w:pPr>
      <w:r w:rsidRPr="00454DAE">
        <w:rPr>
          <w:rFonts w:ascii="Arial" w:hAnsi="Arial" w:cs="Arial"/>
          <w:b/>
          <w:sz w:val="24"/>
          <w:lang w:val="es-ES"/>
        </w:rPr>
        <w:t>CAMPAÑA ANTÁRTICA Y DESARROLLO PROFESIONAL:</w:t>
      </w:r>
    </w:p>
    <w:p w:rsidR="00EF2602" w:rsidRDefault="00EF2602" w:rsidP="00EF2602">
      <w:pPr>
        <w:pStyle w:val="Prrafodelista"/>
        <w:ind w:left="426"/>
        <w:jc w:val="both"/>
        <w:rPr>
          <w:rFonts w:ascii="Arial" w:hAnsi="Arial" w:cs="Arial"/>
          <w:sz w:val="24"/>
          <w:lang w:val="es-ES"/>
        </w:rPr>
      </w:pPr>
      <w:r>
        <w:rPr>
          <w:rFonts w:ascii="Arial" w:hAnsi="Arial" w:cs="Arial"/>
          <w:sz w:val="24"/>
          <w:lang w:val="es-ES"/>
        </w:rPr>
        <w:t>De acuerdo a lo comentado, todos los oficiales, para ascender al grado de Capitán de Corbeta, deben cumplir con una cantidad de millas, horas y días de navegación, lo que va variando dependiendo de cada generación</w:t>
      </w:r>
      <w:r w:rsidR="00524586">
        <w:rPr>
          <w:rFonts w:ascii="Arial" w:hAnsi="Arial" w:cs="Arial"/>
          <w:sz w:val="24"/>
          <w:lang w:val="es-ES"/>
        </w:rPr>
        <w:t xml:space="preserve"> y que la Dirección de Personal, </w:t>
      </w:r>
      <w:r>
        <w:rPr>
          <w:rFonts w:ascii="Arial" w:hAnsi="Arial" w:cs="Arial"/>
          <w:sz w:val="24"/>
          <w:lang w:val="es-ES"/>
        </w:rPr>
        <w:t xml:space="preserve">al ascenso a Teniente de Navío, </w:t>
      </w:r>
      <w:r w:rsidR="00524586">
        <w:rPr>
          <w:rFonts w:ascii="Arial" w:hAnsi="Arial" w:cs="Arial"/>
          <w:sz w:val="24"/>
          <w:lang w:val="es-ES"/>
        </w:rPr>
        <w:t xml:space="preserve">le indica a cada uno las metas que debe lograr para su ascenso a Capitán de Corbeta, </w:t>
      </w:r>
      <w:r>
        <w:rPr>
          <w:rFonts w:ascii="Arial" w:hAnsi="Arial" w:cs="Arial"/>
          <w:sz w:val="24"/>
          <w:lang w:val="es-ES"/>
        </w:rPr>
        <w:t xml:space="preserve">objeto </w:t>
      </w:r>
      <w:r w:rsidR="00524586">
        <w:rPr>
          <w:rFonts w:ascii="Arial" w:hAnsi="Arial" w:cs="Arial"/>
          <w:sz w:val="24"/>
          <w:lang w:val="es-ES"/>
        </w:rPr>
        <w:t>s</w:t>
      </w:r>
      <w:r>
        <w:rPr>
          <w:rFonts w:ascii="Arial" w:hAnsi="Arial" w:cs="Arial"/>
          <w:sz w:val="24"/>
          <w:lang w:val="es-ES"/>
        </w:rPr>
        <w:t>e puedan planificar en ese grado para cumplir con esa meta.</w:t>
      </w:r>
    </w:p>
    <w:p w:rsidR="00EF2602" w:rsidRDefault="00EF2602" w:rsidP="00EF2602">
      <w:pPr>
        <w:pStyle w:val="Prrafodelista"/>
        <w:ind w:left="426"/>
        <w:jc w:val="both"/>
        <w:rPr>
          <w:rFonts w:ascii="Arial" w:hAnsi="Arial" w:cs="Arial"/>
          <w:sz w:val="24"/>
          <w:lang w:val="es-ES"/>
        </w:rPr>
      </w:pPr>
    </w:p>
    <w:p w:rsidR="00EF2602" w:rsidRDefault="00EF2602" w:rsidP="00EF2602">
      <w:pPr>
        <w:pStyle w:val="Prrafodelista"/>
        <w:ind w:left="426"/>
        <w:jc w:val="both"/>
        <w:rPr>
          <w:rFonts w:ascii="Arial" w:hAnsi="Arial" w:cs="Arial"/>
          <w:sz w:val="24"/>
          <w:lang w:val="es-ES"/>
        </w:rPr>
      </w:pPr>
      <w:r>
        <w:rPr>
          <w:rFonts w:ascii="Arial" w:hAnsi="Arial" w:cs="Arial"/>
          <w:sz w:val="24"/>
          <w:lang w:val="es-ES"/>
        </w:rPr>
        <w:t>A raíz de esta conversación se obtuvo que las campañas antárticas son prácticamente un requisito de ascenso, en el sentido de que para la Dirección de Personal es muy importante que todos sus oficiales hayan ido a la Antártica, salvo que la cantidad de millas que lleven al ascenso a Teniente de Navío no haga necesario que se embarquen en dichas campañas.</w:t>
      </w:r>
    </w:p>
    <w:p w:rsidR="00EF2602" w:rsidRDefault="00EF2602" w:rsidP="00EF2602">
      <w:pPr>
        <w:pStyle w:val="Prrafodelista"/>
        <w:ind w:left="426"/>
        <w:jc w:val="both"/>
        <w:rPr>
          <w:rFonts w:ascii="Arial" w:hAnsi="Arial" w:cs="Arial"/>
          <w:sz w:val="24"/>
          <w:lang w:val="es-ES"/>
        </w:rPr>
      </w:pPr>
    </w:p>
    <w:p w:rsidR="00EF2602" w:rsidRPr="004B78EA" w:rsidRDefault="00EF2602" w:rsidP="00EF2602">
      <w:pPr>
        <w:pStyle w:val="Prrafodelista"/>
        <w:ind w:left="426"/>
        <w:jc w:val="both"/>
        <w:rPr>
          <w:rFonts w:ascii="Arial" w:hAnsi="Arial" w:cs="Arial"/>
          <w:sz w:val="24"/>
          <w:lang w:val="es-ES"/>
        </w:rPr>
      </w:pPr>
      <w:r>
        <w:rPr>
          <w:rFonts w:ascii="Arial" w:hAnsi="Arial" w:cs="Arial"/>
          <w:sz w:val="24"/>
          <w:lang w:val="es-ES"/>
        </w:rPr>
        <w:t>Además, sus comentarios hacían percibir que la Campaña Antártica es prácticamente la gran OPS de la marina, y concentran muchos esfuerzos en ello.</w:t>
      </w:r>
    </w:p>
    <w:p w:rsidR="006D509F" w:rsidRDefault="006D509F" w:rsidP="006D509F">
      <w:pPr>
        <w:pStyle w:val="Prrafodelista"/>
        <w:ind w:left="426"/>
        <w:jc w:val="both"/>
        <w:rPr>
          <w:rFonts w:ascii="Arial" w:hAnsi="Arial" w:cs="Arial"/>
          <w:sz w:val="24"/>
          <w:lang w:val="es-ES"/>
        </w:rPr>
      </w:pPr>
    </w:p>
    <w:p w:rsidR="008A4342" w:rsidRDefault="008A4342" w:rsidP="006D509F">
      <w:pPr>
        <w:pStyle w:val="Prrafodelista"/>
        <w:ind w:left="426"/>
        <w:jc w:val="both"/>
        <w:rPr>
          <w:rFonts w:ascii="Arial" w:hAnsi="Arial" w:cs="Arial"/>
          <w:sz w:val="24"/>
          <w:lang w:val="es-ES"/>
        </w:rPr>
      </w:pPr>
      <w:r>
        <w:rPr>
          <w:rFonts w:ascii="Arial" w:hAnsi="Arial" w:cs="Arial"/>
          <w:sz w:val="24"/>
          <w:lang w:val="es-ES"/>
        </w:rPr>
        <w:t>También se comentó que los helicópteros MI-17 de la Fuerza Aérea están comenzando a tener muchos problemas y que el costo de mantenimiento es muy alto para sostenerlo en el tiempo</w:t>
      </w:r>
      <w:r w:rsidR="005001B8">
        <w:rPr>
          <w:rFonts w:ascii="Arial" w:hAnsi="Arial" w:cs="Arial"/>
          <w:sz w:val="24"/>
          <w:lang w:val="es-ES"/>
        </w:rPr>
        <w:t>, lo que está comenzando a afectar en el desarrollo de sus campañas</w:t>
      </w:r>
      <w:r>
        <w:rPr>
          <w:rFonts w:ascii="Arial" w:hAnsi="Arial" w:cs="Arial"/>
          <w:sz w:val="24"/>
          <w:lang w:val="es-ES"/>
        </w:rPr>
        <w:t>.</w:t>
      </w:r>
    </w:p>
    <w:p w:rsidR="007913F5" w:rsidRDefault="007913F5" w:rsidP="006D509F">
      <w:pPr>
        <w:pStyle w:val="Prrafodelista"/>
        <w:ind w:left="426"/>
        <w:jc w:val="both"/>
        <w:rPr>
          <w:rFonts w:ascii="Arial" w:hAnsi="Arial" w:cs="Arial"/>
          <w:sz w:val="24"/>
          <w:lang w:val="es-ES"/>
        </w:rPr>
      </w:pPr>
    </w:p>
    <w:p w:rsidR="007913F5" w:rsidRDefault="007913F5" w:rsidP="007913F5">
      <w:pPr>
        <w:pStyle w:val="Prrafodelista"/>
        <w:numPr>
          <w:ilvl w:val="0"/>
          <w:numId w:val="1"/>
        </w:numPr>
        <w:ind w:left="0" w:hanging="284"/>
        <w:rPr>
          <w:rFonts w:ascii="Arial" w:hAnsi="Arial" w:cs="Arial"/>
          <w:b/>
          <w:sz w:val="24"/>
          <w:lang w:val="es-ES"/>
        </w:rPr>
      </w:pPr>
      <w:r>
        <w:rPr>
          <w:rFonts w:ascii="Arial" w:hAnsi="Arial" w:cs="Arial"/>
          <w:b/>
          <w:sz w:val="24"/>
          <w:lang w:val="es-ES"/>
        </w:rPr>
        <w:t>APRECIACIÓN:</w:t>
      </w:r>
    </w:p>
    <w:p w:rsidR="007913F5" w:rsidRDefault="007913F5" w:rsidP="007913F5">
      <w:pPr>
        <w:pStyle w:val="Prrafodelista"/>
        <w:ind w:left="0"/>
        <w:jc w:val="both"/>
        <w:rPr>
          <w:rFonts w:ascii="Arial" w:hAnsi="Arial" w:cs="Arial"/>
          <w:sz w:val="24"/>
          <w:lang w:val="es-ES"/>
        </w:rPr>
      </w:pPr>
    </w:p>
    <w:p w:rsidR="007913F5" w:rsidRDefault="007913F5" w:rsidP="007913F5">
      <w:pPr>
        <w:pStyle w:val="Prrafodelista"/>
        <w:ind w:left="0"/>
        <w:jc w:val="both"/>
        <w:rPr>
          <w:rFonts w:ascii="Arial" w:hAnsi="Arial" w:cs="Arial"/>
          <w:sz w:val="24"/>
          <w:lang w:val="es-ES"/>
        </w:rPr>
      </w:pPr>
      <w:r>
        <w:rPr>
          <w:rFonts w:ascii="Arial" w:hAnsi="Arial" w:cs="Arial"/>
          <w:sz w:val="24"/>
          <w:lang w:val="es-ES"/>
        </w:rPr>
        <w:t>De lo comentado anteriormente, sumado a algunos otros comentarios más rutinarios y al trabajo diario, se logró apreciar lo siguiente:</w:t>
      </w:r>
    </w:p>
    <w:p w:rsidR="00943526" w:rsidRDefault="00943526" w:rsidP="007913F5">
      <w:pPr>
        <w:pStyle w:val="Prrafodelista"/>
        <w:ind w:left="0"/>
        <w:jc w:val="both"/>
        <w:rPr>
          <w:rFonts w:ascii="Arial" w:hAnsi="Arial" w:cs="Arial"/>
          <w:sz w:val="24"/>
          <w:lang w:val="es-ES"/>
        </w:rPr>
      </w:pPr>
    </w:p>
    <w:p w:rsidR="00943526" w:rsidRDefault="00943526" w:rsidP="00943526">
      <w:pPr>
        <w:pStyle w:val="Prrafodelista"/>
        <w:numPr>
          <w:ilvl w:val="1"/>
          <w:numId w:val="1"/>
        </w:numPr>
        <w:ind w:left="426" w:hanging="426"/>
        <w:jc w:val="both"/>
        <w:rPr>
          <w:rFonts w:ascii="Arial" w:hAnsi="Arial" w:cs="Arial"/>
          <w:sz w:val="24"/>
          <w:lang w:val="es-ES"/>
        </w:rPr>
      </w:pPr>
      <w:r>
        <w:rPr>
          <w:rFonts w:ascii="Arial" w:hAnsi="Arial" w:cs="Arial"/>
          <w:sz w:val="24"/>
          <w:lang w:val="es-ES"/>
        </w:rPr>
        <w:t>Las operaciones de levantamiento de playas, según lo descrito, se siguen desarrollando de una manera que aún los deja algunas generaciones atrás en la tecnología para ello, al no hacer uso de scooter submarino</w:t>
      </w:r>
      <w:r w:rsidR="003A32AF">
        <w:rPr>
          <w:rFonts w:ascii="Arial" w:hAnsi="Arial" w:cs="Arial"/>
          <w:sz w:val="24"/>
          <w:lang w:val="es-ES"/>
        </w:rPr>
        <w:t xml:space="preserve"> con sonares, sonares de rebusca lateral, vehículos autónomos</w:t>
      </w:r>
      <w:r>
        <w:rPr>
          <w:rFonts w:ascii="Arial" w:hAnsi="Arial" w:cs="Arial"/>
          <w:sz w:val="24"/>
          <w:lang w:val="es-ES"/>
        </w:rPr>
        <w:t xml:space="preserve"> </w:t>
      </w:r>
      <w:r w:rsidR="003A32AF">
        <w:rPr>
          <w:rFonts w:ascii="Arial" w:hAnsi="Arial" w:cs="Arial"/>
          <w:sz w:val="24"/>
          <w:lang w:val="es-ES"/>
        </w:rPr>
        <w:t xml:space="preserve">o </w:t>
      </w:r>
      <w:r>
        <w:rPr>
          <w:rFonts w:ascii="Arial" w:hAnsi="Arial" w:cs="Arial"/>
          <w:sz w:val="24"/>
          <w:lang w:val="es-ES"/>
        </w:rPr>
        <w:t>software para graficar lo sondado.</w:t>
      </w:r>
      <w:r w:rsidR="003A32AF">
        <w:rPr>
          <w:rFonts w:ascii="Arial" w:hAnsi="Arial" w:cs="Arial"/>
          <w:sz w:val="24"/>
          <w:lang w:val="es-ES"/>
        </w:rPr>
        <w:t xml:space="preserve"> Lo anterior corresponde </w:t>
      </w:r>
      <w:r w:rsidR="00851D39">
        <w:rPr>
          <w:rFonts w:ascii="Arial" w:hAnsi="Arial" w:cs="Arial"/>
          <w:sz w:val="24"/>
          <w:lang w:val="es-ES"/>
        </w:rPr>
        <w:t xml:space="preserve">a procedimientos muy similares ejecutados por el COMBUTAC (Chile) durante la década de los </w:t>
      </w:r>
      <w:r w:rsidR="00851D39">
        <w:rPr>
          <w:rFonts w:ascii="Arial" w:hAnsi="Arial" w:cs="Arial"/>
          <w:sz w:val="24"/>
          <w:lang w:val="es-ES"/>
        </w:rPr>
        <w:lastRenderedPageBreak/>
        <w:t>90, no descartándose la posibilidad de emplear este tipo de interacción como seducción para obtener información chilena por simpatía.</w:t>
      </w:r>
      <w:bookmarkStart w:id="0" w:name="_GoBack"/>
      <w:bookmarkEnd w:id="0"/>
    </w:p>
    <w:p w:rsidR="00943526" w:rsidRDefault="00943526" w:rsidP="00943526">
      <w:pPr>
        <w:pStyle w:val="Prrafodelista"/>
        <w:ind w:left="426"/>
        <w:jc w:val="both"/>
        <w:rPr>
          <w:rFonts w:ascii="Arial" w:hAnsi="Arial" w:cs="Arial"/>
          <w:sz w:val="24"/>
          <w:lang w:val="es-ES"/>
        </w:rPr>
      </w:pPr>
    </w:p>
    <w:p w:rsidR="00943526" w:rsidRDefault="00943526" w:rsidP="00943526">
      <w:pPr>
        <w:pStyle w:val="Prrafodelista"/>
        <w:numPr>
          <w:ilvl w:val="1"/>
          <w:numId w:val="1"/>
        </w:numPr>
        <w:ind w:left="426" w:hanging="426"/>
        <w:jc w:val="both"/>
        <w:rPr>
          <w:rFonts w:ascii="Arial" w:hAnsi="Arial" w:cs="Arial"/>
          <w:sz w:val="24"/>
          <w:lang w:val="es-ES"/>
        </w:rPr>
      </w:pPr>
      <w:r>
        <w:rPr>
          <w:rFonts w:ascii="Arial" w:hAnsi="Arial" w:cs="Arial"/>
          <w:sz w:val="24"/>
          <w:lang w:val="es-ES"/>
        </w:rPr>
        <w:t>Con respecto al sueldo si manifestó que el Estado pareciera tener una especie de “deuda” con las Fuerzas Armadas y que esperan que mejoren con este gobierno. Sin embargo, al ser consultado por si requiere de otro trabajo para vivir el día a día, respondió que no. Cabe mencionar que es soltero.</w:t>
      </w:r>
    </w:p>
    <w:p w:rsidR="00943526" w:rsidRPr="00943526" w:rsidRDefault="00943526" w:rsidP="00943526">
      <w:pPr>
        <w:pStyle w:val="Prrafodelista"/>
        <w:rPr>
          <w:rFonts w:ascii="Arial" w:hAnsi="Arial" w:cs="Arial"/>
          <w:sz w:val="24"/>
          <w:lang w:val="es-ES"/>
        </w:rPr>
      </w:pPr>
    </w:p>
    <w:p w:rsidR="00943526" w:rsidRDefault="00943526" w:rsidP="00943526">
      <w:pPr>
        <w:pStyle w:val="Prrafodelista"/>
        <w:numPr>
          <w:ilvl w:val="1"/>
          <w:numId w:val="1"/>
        </w:numPr>
        <w:ind w:left="426" w:hanging="426"/>
        <w:jc w:val="both"/>
        <w:rPr>
          <w:rFonts w:ascii="Arial" w:hAnsi="Arial" w:cs="Arial"/>
          <w:sz w:val="24"/>
          <w:lang w:val="es-ES"/>
        </w:rPr>
      </w:pPr>
      <w:r>
        <w:rPr>
          <w:rFonts w:ascii="Arial" w:hAnsi="Arial" w:cs="Arial"/>
          <w:sz w:val="24"/>
          <w:lang w:val="es-ES"/>
        </w:rPr>
        <w:t>En cuanto al mantenimiento de sus unidades, se puede apreciar una mejora que trajo el proyecto de los OPV y que podría llevarlos a buscar algo centralizado como lo es SALINO en Chile. Sin embargo, se aprecia que aún hay una brecha significativa para la gestión del mantenimiento.</w:t>
      </w:r>
    </w:p>
    <w:p w:rsidR="00943526" w:rsidRPr="00943526" w:rsidRDefault="00943526" w:rsidP="00943526">
      <w:pPr>
        <w:pStyle w:val="Prrafodelista"/>
        <w:rPr>
          <w:rFonts w:ascii="Arial" w:hAnsi="Arial" w:cs="Arial"/>
          <w:sz w:val="24"/>
          <w:lang w:val="es-ES"/>
        </w:rPr>
      </w:pPr>
    </w:p>
    <w:p w:rsidR="00943526" w:rsidRDefault="00943526" w:rsidP="00943526">
      <w:pPr>
        <w:pStyle w:val="Prrafodelista"/>
        <w:numPr>
          <w:ilvl w:val="1"/>
          <w:numId w:val="1"/>
        </w:numPr>
        <w:ind w:left="426" w:hanging="426"/>
        <w:jc w:val="both"/>
        <w:rPr>
          <w:rFonts w:ascii="Arial" w:hAnsi="Arial" w:cs="Arial"/>
          <w:sz w:val="24"/>
          <w:lang w:val="es-ES"/>
        </w:rPr>
      </w:pPr>
      <w:r>
        <w:rPr>
          <w:rFonts w:ascii="Arial" w:hAnsi="Arial" w:cs="Arial"/>
          <w:sz w:val="24"/>
          <w:lang w:val="es-ES"/>
        </w:rPr>
        <w:t>Dados los comentarios más relacionados al apoyo que están teniendo del actual gobierno, se aprecia que están en un periodo que evidentemente está rompiendo con la falta de apoyo que tendencialmente daban los gobiernos anteriores a las Fuerzas Armadas.</w:t>
      </w:r>
    </w:p>
    <w:p w:rsidR="00943526" w:rsidRPr="00943526" w:rsidRDefault="00943526" w:rsidP="00943526">
      <w:pPr>
        <w:pStyle w:val="Prrafodelista"/>
        <w:rPr>
          <w:rFonts w:ascii="Arial" w:hAnsi="Arial" w:cs="Arial"/>
          <w:sz w:val="24"/>
          <w:lang w:val="es-ES"/>
        </w:rPr>
      </w:pPr>
    </w:p>
    <w:p w:rsidR="007913F5" w:rsidRDefault="007913F5" w:rsidP="007913F5">
      <w:pPr>
        <w:pStyle w:val="Prrafodelista"/>
        <w:numPr>
          <w:ilvl w:val="1"/>
          <w:numId w:val="1"/>
        </w:numPr>
        <w:ind w:left="426" w:hanging="426"/>
        <w:jc w:val="both"/>
        <w:rPr>
          <w:rFonts w:ascii="Arial" w:hAnsi="Arial" w:cs="Arial"/>
          <w:sz w:val="24"/>
          <w:lang w:val="es-ES"/>
        </w:rPr>
      </w:pPr>
      <w:r>
        <w:rPr>
          <w:rFonts w:ascii="Arial" w:hAnsi="Arial" w:cs="Arial"/>
          <w:sz w:val="24"/>
          <w:lang w:val="es-ES"/>
        </w:rPr>
        <w:t>La preparaci</w:t>
      </w:r>
      <w:r w:rsidR="00943526">
        <w:rPr>
          <w:rFonts w:ascii="Arial" w:hAnsi="Arial" w:cs="Arial"/>
          <w:sz w:val="24"/>
          <w:lang w:val="es-ES"/>
        </w:rPr>
        <w:t xml:space="preserve">ón del TN Larrondo, </w:t>
      </w:r>
      <w:r>
        <w:rPr>
          <w:rFonts w:ascii="Arial" w:hAnsi="Arial" w:cs="Arial"/>
          <w:sz w:val="24"/>
          <w:lang w:val="es-ES"/>
        </w:rPr>
        <w:t xml:space="preserve">con 33 años de vida y en el grado de Teniente de Navío es buena. Teniendo conocimientos de planificación naval, de las operaciones que se desarrollan, del uso de mensajería (aunque limitada a ciertas operaciones, ya que </w:t>
      </w:r>
      <w:r w:rsidR="00943526">
        <w:rPr>
          <w:rFonts w:ascii="Arial" w:hAnsi="Arial" w:cs="Arial"/>
          <w:sz w:val="24"/>
          <w:lang w:val="es-ES"/>
        </w:rPr>
        <w:t>en este ejercicio conoció por primera vez el APP-11 que pusieron a disposición en CENTRIXS</w:t>
      </w:r>
      <w:r>
        <w:rPr>
          <w:rFonts w:ascii="Arial" w:hAnsi="Arial" w:cs="Arial"/>
          <w:sz w:val="24"/>
          <w:lang w:val="es-ES"/>
        </w:rPr>
        <w:t xml:space="preserve">). Además, se vio a un profesional proactivo, que no dudó en hacer llamados, contactos de </w:t>
      </w:r>
      <w:proofErr w:type="spellStart"/>
      <w:r>
        <w:rPr>
          <w:rFonts w:ascii="Arial" w:hAnsi="Arial" w:cs="Arial"/>
          <w:sz w:val="24"/>
          <w:lang w:val="es-ES"/>
        </w:rPr>
        <w:t>Whatsapp</w:t>
      </w:r>
      <w:proofErr w:type="spellEnd"/>
      <w:r>
        <w:rPr>
          <w:rFonts w:ascii="Arial" w:hAnsi="Arial" w:cs="Arial"/>
          <w:sz w:val="24"/>
          <w:lang w:val="es-ES"/>
        </w:rPr>
        <w:t xml:space="preserve"> o buscar por los medios que fuera posible obtener la información que</w:t>
      </w:r>
      <w:r w:rsidR="00944635" w:rsidRPr="00944635">
        <w:rPr>
          <w:rFonts w:ascii="Arial" w:hAnsi="Arial" w:cs="Arial"/>
          <w:sz w:val="24"/>
          <w:lang w:val="es-ES"/>
        </w:rPr>
        <w:t xml:space="preserve"> </w:t>
      </w:r>
      <w:r w:rsidR="00944635">
        <w:rPr>
          <w:rFonts w:ascii="Arial" w:hAnsi="Arial" w:cs="Arial"/>
          <w:sz w:val="24"/>
          <w:lang w:val="es-ES"/>
        </w:rPr>
        <w:t>le parecía importante manejar para ser el enlace de su grupo de tarea</w:t>
      </w:r>
      <w:r>
        <w:rPr>
          <w:rFonts w:ascii="Arial" w:hAnsi="Arial" w:cs="Arial"/>
          <w:sz w:val="24"/>
          <w:lang w:val="es-ES"/>
        </w:rPr>
        <w:t xml:space="preserve">, </w:t>
      </w:r>
      <w:r w:rsidR="00944635">
        <w:rPr>
          <w:rFonts w:ascii="Arial" w:hAnsi="Arial" w:cs="Arial"/>
          <w:sz w:val="24"/>
          <w:lang w:val="es-ES"/>
        </w:rPr>
        <w:t>a pesar de que muchas veces no era requerida por</w:t>
      </w:r>
      <w:r>
        <w:rPr>
          <w:rFonts w:ascii="Arial" w:hAnsi="Arial" w:cs="Arial"/>
          <w:sz w:val="24"/>
          <w:lang w:val="es-ES"/>
        </w:rPr>
        <w:t xml:space="preserve"> su </w:t>
      </w:r>
      <w:proofErr w:type="spellStart"/>
      <w:r>
        <w:rPr>
          <w:rFonts w:ascii="Arial" w:hAnsi="Arial" w:cs="Arial"/>
          <w:sz w:val="24"/>
          <w:lang w:val="es-ES"/>
        </w:rPr>
        <w:t>Battle</w:t>
      </w:r>
      <w:proofErr w:type="spellEnd"/>
      <w:r>
        <w:rPr>
          <w:rFonts w:ascii="Arial" w:hAnsi="Arial" w:cs="Arial"/>
          <w:sz w:val="24"/>
          <w:lang w:val="es-ES"/>
        </w:rPr>
        <w:t xml:space="preserve"> </w:t>
      </w:r>
      <w:proofErr w:type="spellStart"/>
      <w:r>
        <w:rPr>
          <w:rFonts w:ascii="Arial" w:hAnsi="Arial" w:cs="Arial"/>
          <w:sz w:val="24"/>
          <w:lang w:val="es-ES"/>
        </w:rPr>
        <w:t>Watch</w:t>
      </w:r>
      <w:proofErr w:type="spellEnd"/>
      <w:r>
        <w:rPr>
          <w:rFonts w:ascii="Arial" w:hAnsi="Arial" w:cs="Arial"/>
          <w:sz w:val="24"/>
          <w:lang w:val="es-ES"/>
        </w:rPr>
        <w:t xml:space="preserve"> </w:t>
      </w:r>
      <w:proofErr w:type="spellStart"/>
      <w:r>
        <w:rPr>
          <w:rFonts w:ascii="Arial" w:hAnsi="Arial" w:cs="Arial"/>
          <w:sz w:val="24"/>
          <w:lang w:val="es-ES"/>
        </w:rPr>
        <w:t>Captain</w:t>
      </w:r>
      <w:proofErr w:type="spellEnd"/>
      <w:r>
        <w:rPr>
          <w:rFonts w:ascii="Arial" w:hAnsi="Arial" w:cs="Arial"/>
          <w:sz w:val="24"/>
          <w:lang w:val="es-ES"/>
        </w:rPr>
        <w:t>. Así mismo, cuando</w:t>
      </w:r>
      <w:r w:rsidR="00944635">
        <w:rPr>
          <w:rFonts w:ascii="Arial" w:hAnsi="Arial" w:cs="Arial"/>
          <w:sz w:val="24"/>
          <w:lang w:val="es-ES"/>
        </w:rPr>
        <w:t xml:space="preserve"> evidenciaba desconocimiento en algún área durante sus guardias</w:t>
      </w:r>
      <w:r>
        <w:rPr>
          <w:rFonts w:ascii="Arial" w:hAnsi="Arial" w:cs="Arial"/>
          <w:sz w:val="24"/>
          <w:lang w:val="es-ES"/>
        </w:rPr>
        <w:t xml:space="preserve">, era evidente que en su tiempo libre llegaba a estudiarlo para estar mejor preparado para la siguiente guardia. No obstante, se apreció que tiene un perfil </w:t>
      </w:r>
      <w:r w:rsidR="00943526">
        <w:rPr>
          <w:rFonts w:ascii="Arial" w:hAnsi="Arial" w:cs="Arial"/>
          <w:sz w:val="24"/>
          <w:lang w:val="es-ES"/>
        </w:rPr>
        <w:t>con un grado de narcisismo</w:t>
      </w:r>
      <w:r w:rsidR="00944635">
        <w:rPr>
          <w:rFonts w:ascii="Arial" w:hAnsi="Arial" w:cs="Arial"/>
          <w:sz w:val="24"/>
          <w:lang w:val="es-ES"/>
        </w:rPr>
        <w:t xml:space="preserve"> </w:t>
      </w:r>
      <w:r w:rsidR="00C713A4">
        <w:rPr>
          <w:rFonts w:ascii="Arial" w:hAnsi="Arial" w:cs="Arial"/>
          <w:sz w:val="24"/>
          <w:lang w:val="es-ES"/>
        </w:rPr>
        <w:t>que, a pesar de ser</w:t>
      </w:r>
      <w:r w:rsidR="00944635">
        <w:rPr>
          <w:rFonts w:ascii="Arial" w:hAnsi="Arial" w:cs="Arial"/>
          <w:sz w:val="24"/>
          <w:lang w:val="es-ES"/>
        </w:rPr>
        <w:t xml:space="preserve"> </w:t>
      </w:r>
      <w:r w:rsidR="00C713A4">
        <w:rPr>
          <w:rFonts w:ascii="Arial" w:hAnsi="Arial" w:cs="Arial"/>
          <w:sz w:val="24"/>
          <w:lang w:val="es-ES"/>
        </w:rPr>
        <w:t>una persona amable y respetuosa,</w:t>
      </w:r>
      <w:r w:rsidR="00943526">
        <w:rPr>
          <w:rFonts w:ascii="Arial" w:hAnsi="Arial" w:cs="Arial"/>
          <w:sz w:val="24"/>
          <w:lang w:val="es-ES"/>
        </w:rPr>
        <w:t xml:space="preserve"> </w:t>
      </w:r>
      <w:r w:rsidR="00C713A4">
        <w:rPr>
          <w:rFonts w:ascii="Arial" w:hAnsi="Arial" w:cs="Arial"/>
          <w:sz w:val="24"/>
          <w:lang w:val="es-ES"/>
        </w:rPr>
        <w:t xml:space="preserve">constantemente demostraba la necesidad de ser quien llevaba las conversaciones, de mostrar conocimiento, de mostrar lo capaz que eran sus fuerzas y la dificultad de su entrenamiento, lo que le hizo revelar </w:t>
      </w:r>
      <w:r w:rsidR="00943526">
        <w:rPr>
          <w:rFonts w:ascii="Arial" w:hAnsi="Arial" w:cs="Arial"/>
          <w:sz w:val="24"/>
          <w:lang w:val="es-ES"/>
        </w:rPr>
        <w:t xml:space="preserve">historias personales </w:t>
      </w:r>
      <w:r w:rsidR="00944635">
        <w:rPr>
          <w:rFonts w:ascii="Arial" w:hAnsi="Arial" w:cs="Arial"/>
          <w:sz w:val="24"/>
          <w:lang w:val="es-ES"/>
        </w:rPr>
        <w:t xml:space="preserve">sobre sus experiencias en las </w:t>
      </w:r>
      <w:r w:rsidR="00943526">
        <w:rPr>
          <w:rFonts w:ascii="Arial" w:hAnsi="Arial" w:cs="Arial"/>
          <w:sz w:val="24"/>
          <w:lang w:val="es-ES"/>
        </w:rPr>
        <w:t xml:space="preserve">Fuerzas Especiales, </w:t>
      </w:r>
      <w:r w:rsidR="00944635">
        <w:rPr>
          <w:rFonts w:ascii="Arial" w:hAnsi="Arial" w:cs="Arial"/>
          <w:sz w:val="24"/>
          <w:lang w:val="es-ES"/>
        </w:rPr>
        <w:t xml:space="preserve">como lo </w:t>
      </w:r>
      <w:r w:rsidR="00943526">
        <w:rPr>
          <w:rFonts w:ascii="Arial" w:hAnsi="Arial" w:cs="Arial"/>
          <w:sz w:val="24"/>
          <w:lang w:val="es-ES"/>
        </w:rPr>
        <w:t>difícil</w:t>
      </w:r>
      <w:r w:rsidR="00944635">
        <w:rPr>
          <w:rFonts w:ascii="Arial" w:hAnsi="Arial" w:cs="Arial"/>
          <w:sz w:val="24"/>
          <w:lang w:val="es-ES"/>
        </w:rPr>
        <w:t xml:space="preserve"> del curso y la deshidratación que vivió en su última campaña</w:t>
      </w:r>
      <w:r w:rsidR="00943526">
        <w:rPr>
          <w:rFonts w:ascii="Arial" w:hAnsi="Arial" w:cs="Arial"/>
          <w:sz w:val="24"/>
          <w:lang w:val="es-ES"/>
        </w:rPr>
        <w:t xml:space="preserve">, </w:t>
      </w:r>
      <w:r w:rsidR="00944635">
        <w:rPr>
          <w:rFonts w:ascii="Arial" w:hAnsi="Arial" w:cs="Arial"/>
          <w:sz w:val="24"/>
          <w:lang w:val="es-ES"/>
        </w:rPr>
        <w:t xml:space="preserve">o el </w:t>
      </w:r>
      <w:r w:rsidR="00943526">
        <w:rPr>
          <w:rFonts w:ascii="Arial" w:hAnsi="Arial" w:cs="Arial"/>
          <w:sz w:val="24"/>
          <w:lang w:val="es-ES"/>
        </w:rPr>
        <w:t xml:space="preserve">curso de paracaidismo </w:t>
      </w:r>
      <w:r w:rsidR="00944635">
        <w:rPr>
          <w:rFonts w:ascii="Arial" w:hAnsi="Arial" w:cs="Arial"/>
          <w:sz w:val="24"/>
          <w:lang w:val="es-ES"/>
        </w:rPr>
        <w:t xml:space="preserve">que llevó a cabo en </w:t>
      </w:r>
      <w:r w:rsidR="00943526">
        <w:rPr>
          <w:rFonts w:ascii="Arial" w:hAnsi="Arial" w:cs="Arial"/>
          <w:sz w:val="24"/>
          <w:lang w:val="es-ES"/>
        </w:rPr>
        <w:t xml:space="preserve">el Ejército, </w:t>
      </w:r>
      <w:r w:rsidR="00944635">
        <w:rPr>
          <w:rFonts w:ascii="Arial" w:hAnsi="Arial" w:cs="Arial"/>
          <w:sz w:val="24"/>
          <w:lang w:val="es-ES"/>
        </w:rPr>
        <w:t xml:space="preserve">o las </w:t>
      </w:r>
      <w:r w:rsidR="00943526">
        <w:rPr>
          <w:rFonts w:ascii="Arial" w:hAnsi="Arial" w:cs="Arial"/>
          <w:sz w:val="24"/>
          <w:lang w:val="es-ES"/>
        </w:rPr>
        <w:t xml:space="preserve">operaciones </w:t>
      </w:r>
      <w:proofErr w:type="spellStart"/>
      <w:r w:rsidR="00943526">
        <w:rPr>
          <w:rFonts w:ascii="Arial" w:hAnsi="Arial" w:cs="Arial"/>
          <w:sz w:val="24"/>
          <w:lang w:val="es-ES"/>
        </w:rPr>
        <w:t>fast</w:t>
      </w:r>
      <w:proofErr w:type="spellEnd"/>
      <w:r w:rsidR="00943526">
        <w:rPr>
          <w:rFonts w:ascii="Arial" w:hAnsi="Arial" w:cs="Arial"/>
          <w:sz w:val="24"/>
          <w:lang w:val="es-ES"/>
        </w:rPr>
        <w:t xml:space="preserve"> </w:t>
      </w:r>
      <w:proofErr w:type="spellStart"/>
      <w:r w:rsidR="00943526">
        <w:rPr>
          <w:rFonts w:ascii="Arial" w:hAnsi="Arial" w:cs="Arial"/>
          <w:sz w:val="24"/>
          <w:lang w:val="es-ES"/>
        </w:rPr>
        <w:t>rope</w:t>
      </w:r>
      <w:proofErr w:type="spellEnd"/>
      <w:r w:rsidR="00944635">
        <w:rPr>
          <w:rFonts w:ascii="Arial" w:hAnsi="Arial" w:cs="Arial"/>
          <w:sz w:val="24"/>
          <w:lang w:val="es-ES"/>
        </w:rPr>
        <w:t xml:space="preserve"> que había hecho</w:t>
      </w:r>
      <w:r w:rsidR="00943526">
        <w:rPr>
          <w:rFonts w:ascii="Arial" w:hAnsi="Arial" w:cs="Arial"/>
          <w:sz w:val="24"/>
          <w:lang w:val="es-ES"/>
        </w:rPr>
        <w:t xml:space="preserve">, etc. </w:t>
      </w:r>
      <w:r w:rsidR="00944635">
        <w:rPr>
          <w:rFonts w:ascii="Arial" w:hAnsi="Arial" w:cs="Arial"/>
          <w:sz w:val="24"/>
          <w:lang w:val="es-ES"/>
        </w:rPr>
        <w:t xml:space="preserve">Lo anterior, se suma al hecho de que </w:t>
      </w:r>
      <w:r w:rsidR="00943526">
        <w:rPr>
          <w:rFonts w:ascii="Arial" w:hAnsi="Arial" w:cs="Arial"/>
          <w:sz w:val="24"/>
          <w:lang w:val="es-ES"/>
        </w:rPr>
        <w:t xml:space="preserve">al ver su perfil de </w:t>
      </w:r>
      <w:proofErr w:type="spellStart"/>
      <w:r w:rsidR="00943526">
        <w:rPr>
          <w:rFonts w:ascii="Arial" w:hAnsi="Arial" w:cs="Arial"/>
          <w:sz w:val="24"/>
          <w:lang w:val="es-ES"/>
        </w:rPr>
        <w:t>Instagram</w:t>
      </w:r>
      <w:proofErr w:type="spellEnd"/>
      <w:r w:rsidR="00943526">
        <w:rPr>
          <w:rFonts w:ascii="Arial" w:hAnsi="Arial" w:cs="Arial"/>
          <w:sz w:val="24"/>
          <w:lang w:val="es-ES"/>
        </w:rPr>
        <w:t xml:space="preserve"> se pueden observar varias operaciones </w:t>
      </w:r>
      <w:r w:rsidR="00944635">
        <w:rPr>
          <w:rFonts w:ascii="Arial" w:hAnsi="Arial" w:cs="Arial"/>
          <w:sz w:val="24"/>
          <w:lang w:val="es-ES"/>
        </w:rPr>
        <w:t xml:space="preserve">navales </w:t>
      </w:r>
      <w:r w:rsidR="00943526">
        <w:rPr>
          <w:rFonts w:ascii="Arial" w:hAnsi="Arial" w:cs="Arial"/>
          <w:sz w:val="24"/>
          <w:lang w:val="es-ES"/>
        </w:rPr>
        <w:t>en videos y fotos.</w:t>
      </w:r>
    </w:p>
    <w:p w:rsidR="009B199E" w:rsidRDefault="009B199E" w:rsidP="007913F5">
      <w:pPr>
        <w:pStyle w:val="Prrafodelista"/>
        <w:numPr>
          <w:ilvl w:val="1"/>
          <w:numId w:val="1"/>
        </w:numPr>
        <w:ind w:left="426" w:hanging="426"/>
        <w:jc w:val="both"/>
        <w:rPr>
          <w:rFonts w:ascii="Arial" w:hAnsi="Arial" w:cs="Arial"/>
          <w:sz w:val="24"/>
          <w:lang w:val="es-ES"/>
        </w:rPr>
      </w:pPr>
      <w:r>
        <w:rPr>
          <w:rFonts w:ascii="Arial" w:hAnsi="Arial" w:cs="Arial"/>
          <w:sz w:val="24"/>
          <w:lang w:val="es-ES"/>
        </w:rPr>
        <w:t xml:space="preserve">Por último, se pudo apreciar que tanto Perú como Argentina enviaron a gente con buen nivel de preparación, que si se extrapola a sus fuerzas, </w:t>
      </w:r>
      <w:r>
        <w:rPr>
          <w:rFonts w:ascii="Arial" w:hAnsi="Arial" w:cs="Arial"/>
          <w:sz w:val="24"/>
          <w:lang w:val="es-ES"/>
        </w:rPr>
        <w:lastRenderedPageBreak/>
        <w:t xml:space="preserve">permite prever un buen nivel de profesionalismo en ambas Armadas y que, al contrastar la preparación de un Teniente Primero no Jefe de Guardia en la Armada de Chile versus uno similar en la Armada de Argentina, se genera la sensación de que al mismo grado no han recibido el mismo nivel de conocimientos. Perspectiva que cambia para grados como Capitán de Fragata o Navío, en donde se puede pensar que la preparación en Chile es al menos igual o mejor que en dichas Armadas. Esto, al menos sirve de reflexión para analizar el enfoque de la preparación del Oficial de Marina, y hace válido proponer que cursos como el C.I.P.O puedan ser integrados de manera obligatoria y en forma pronta en la carrera del Oficial de Marina, objeto llegue al grado de Teniente Primero con esos conocimientos adquiridos. </w:t>
      </w:r>
    </w:p>
    <w:p w:rsidR="00943526" w:rsidRDefault="00943526" w:rsidP="00943526">
      <w:pPr>
        <w:pStyle w:val="Prrafodelista"/>
        <w:ind w:left="426"/>
        <w:jc w:val="both"/>
        <w:rPr>
          <w:rFonts w:ascii="Arial" w:hAnsi="Arial" w:cs="Arial"/>
          <w:sz w:val="24"/>
          <w:lang w:val="es-ES"/>
        </w:rPr>
      </w:pPr>
    </w:p>
    <w:p w:rsidR="00943526" w:rsidRDefault="00943526" w:rsidP="00943526">
      <w:pPr>
        <w:pStyle w:val="Prrafodelista"/>
        <w:ind w:left="426"/>
        <w:jc w:val="both"/>
        <w:rPr>
          <w:rFonts w:ascii="Arial" w:hAnsi="Arial" w:cs="Arial"/>
          <w:sz w:val="24"/>
          <w:lang w:val="es-ES"/>
        </w:rPr>
      </w:pPr>
    </w:p>
    <w:p w:rsidR="00DA2F40" w:rsidRDefault="00DA2F40" w:rsidP="00943526">
      <w:pPr>
        <w:pStyle w:val="Prrafodelista"/>
        <w:ind w:left="426"/>
        <w:jc w:val="both"/>
        <w:rPr>
          <w:rFonts w:ascii="Arial" w:hAnsi="Arial" w:cs="Arial"/>
          <w:sz w:val="24"/>
          <w:lang w:val="es-ES"/>
        </w:rPr>
      </w:pPr>
    </w:p>
    <w:p w:rsidR="00DA2F40" w:rsidRDefault="00DA2F40" w:rsidP="00943526">
      <w:pPr>
        <w:pStyle w:val="Prrafodelista"/>
        <w:ind w:left="426"/>
        <w:jc w:val="both"/>
        <w:rPr>
          <w:rFonts w:ascii="Arial" w:hAnsi="Arial" w:cs="Arial"/>
          <w:sz w:val="24"/>
          <w:lang w:val="es-ES"/>
        </w:rPr>
      </w:pPr>
    </w:p>
    <w:p w:rsidR="00DA2F40" w:rsidRDefault="00DA2F40" w:rsidP="00943526">
      <w:pPr>
        <w:pStyle w:val="Prrafodelista"/>
        <w:ind w:left="426"/>
        <w:jc w:val="both"/>
        <w:rPr>
          <w:rFonts w:ascii="Arial" w:hAnsi="Arial" w:cs="Arial"/>
          <w:sz w:val="24"/>
          <w:lang w:val="es-ES"/>
        </w:rPr>
      </w:pPr>
    </w:p>
    <w:p w:rsidR="00DA2F40" w:rsidRDefault="00DA2F40" w:rsidP="00943526">
      <w:pPr>
        <w:pStyle w:val="Prrafodelista"/>
        <w:ind w:left="426"/>
        <w:jc w:val="both"/>
        <w:rPr>
          <w:rFonts w:ascii="Arial" w:hAnsi="Arial" w:cs="Arial"/>
          <w:sz w:val="24"/>
          <w:lang w:val="es-ES"/>
        </w:rPr>
      </w:pPr>
    </w:p>
    <w:p w:rsidR="00DA2F40" w:rsidRDefault="00DA2F40" w:rsidP="00943526">
      <w:pPr>
        <w:pStyle w:val="Prrafodelista"/>
        <w:ind w:left="426"/>
        <w:jc w:val="both"/>
        <w:rPr>
          <w:rFonts w:ascii="Arial" w:hAnsi="Arial" w:cs="Arial"/>
          <w:sz w:val="24"/>
          <w:lang w:val="es-ES"/>
        </w:rPr>
      </w:pPr>
    </w:p>
    <w:p w:rsidR="00DA2F40" w:rsidRDefault="00DA2F40" w:rsidP="00943526">
      <w:pPr>
        <w:pStyle w:val="Prrafodelista"/>
        <w:ind w:left="426"/>
        <w:jc w:val="both"/>
        <w:rPr>
          <w:rFonts w:ascii="Arial" w:hAnsi="Arial" w:cs="Arial"/>
          <w:sz w:val="24"/>
          <w:lang w:val="es-ES"/>
        </w:rPr>
      </w:pPr>
    </w:p>
    <w:p w:rsidR="007913F5" w:rsidRPr="00DA2F40" w:rsidRDefault="00DA2F40" w:rsidP="00DA2F40">
      <w:pPr>
        <w:pStyle w:val="Prrafodelista"/>
        <w:ind w:left="426"/>
        <w:jc w:val="center"/>
        <w:rPr>
          <w:rFonts w:ascii="Arial" w:hAnsi="Arial" w:cs="Arial"/>
          <w:b/>
          <w:sz w:val="24"/>
          <w:lang w:val="es-ES"/>
        </w:rPr>
      </w:pPr>
      <w:r w:rsidRPr="00DA2F40">
        <w:rPr>
          <w:rFonts w:ascii="Arial" w:hAnsi="Arial" w:cs="Arial"/>
          <w:b/>
          <w:sz w:val="24"/>
          <w:lang w:val="es-ES"/>
        </w:rPr>
        <w:t>CARLOS CHANDÍA SCHUFFENEGER</w:t>
      </w:r>
    </w:p>
    <w:p w:rsidR="00DA2F40" w:rsidRPr="00DA2F40" w:rsidRDefault="00DA2F40" w:rsidP="00DA2F40">
      <w:pPr>
        <w:pStyle w:val="Prrafodelista"/>
        <w:ind w:left="426"/>
        <w:jc w:val="center"/>
        <w:rPr>
          <w:rFonts w:ascii="Arial" w:hAnsi="Arial" w:cs="Arial"/>
          <w:b/>
          <w:sz w:val="24"/>
          <w:lang w:val="es-ES"/>
        </w:rPr>
      </w:pPr>
      <w:r w:rsidRPr="00DA2F40">
        <w:rPr>
          <w:rFonts w:ascii="Arial" w:hAnsi="Arial" w:cs="Arial"/>
          <w:b/>
          <w:sz w:val="24"/>
          <w:lang w:val="es-ES"/>
        </w:rPr>
        <w:t>TENIENTE PRIMERO</w:t>
      </w:r>
    </w:p>
    <w:p w:rsidR="00DA2F40" w:rsidRDefault="00DA2F40" w:rsidP="00DA2F40">
      <w:pPr>
        <w:pStyle w:val="Prrafodelista"/>
        <w:ind w:left="426"/>
        <w:rPr>
          <w:rFonts w:ascii="Arial" w:hAnsi="Arial" w:cs="Arial"/>
          <w:sz w:val="24"/>
          <w:lang w:val="es-ES"/>
        </w:rPr>
      </w:pPr>
    </w:p>
    <w:sectPr w:rsidR="00DA2F4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71FAE"/>
    <w:multiLevelType w:val="hybridMultilevel"/>
    <w:tmpl w:val="143CAC68"/>
    <w:lvl w:ilvl="0" w:tplc="340A0013">
      <w:start w:val="1"/>
      <w:numFmt w:val="upperRoman"/>
      <w:lvlText w:val="%1."/>
      <w:lvlJc w:val="righ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43863BB7"/>
    <w:multiLevelType w:val="hybridMultilevel"/>
    <w:tmpl w:val="01265662"/>
    <w:lvl w:ilvl="0" w:tplc="340A000F">
      <w:start w:val="1"/>
      <w:numFmt w:val="decimal"/>
      <w:lvlText w:val="%1."/>
      <w:lvlJc w:val="left"/>
      <w:pPr>
        <w:ind w:left="1146" w:hanging="360"/>
      </w:pPr>
    </w:lvl>
    <w:lvl w:ilvl="1" w:tplc="340A0019" w:tentative="1">
      <w:start w:val="1"/>
      <w:numFmt w:val="lowerLetter"/>
      <w:lvlText w:val="%2."/>
      <w:lvlJc w:val="left"/>
      <w:pPr>
        <w:ind w:left="1866" w:hanging="360"/>
      </w:pPr>
    </w:lvl>
    <w:lvl w:ilvl="2" w:tplc="340A001B" w:tentative="1">
      <w:start w:val="1"/>
      <w:numFmt w:val="lowerRoman"/>
      <w:lvlText w:val="%3."/>
      <w:lvlJc w:val="right"/>
      <w:pPr>
        <w:ind w:left="2586" w:hanging="180"/>
      </w:pPr>
    </w:lvl>
    <w:lvl w:ilvl="3" w:tplc="340A000F" w:tentative="1">
      <w:start w:val="1"/>
      <w:numFmt w:val="decimal"/>
      <w:lvlText w:val="%4."/>
      <w:lvlJc w:val="left"/>
      <w:pPr>
        <w:ind w:left="3306" w:hanging="360"/>
      </w:pPr>
    </w:lvl>
    <w:lvl w:ilvl="4" w:tplc="340A0019" w:tentative="1">
      <w:start w:val="1"/>
      <w:numFmt w:val="lowerLetter"/>
      <w:lvlText w:val="%5."/>
      <w:lvlJc w:val="left"/>
      <w:pPr>
        <w:ind w:left="4026" w:hanging="360"/>
      </w:pPr>
    </w:lvl>
    <w:lvl w:ilvl="5" w:tplc="340A001B" w:tentative="1">
      <w:start w:val="1"/>
      <w:numFmt w:val="lowerRoman"/>
      <w:lvlText w:val="%6."/>
      <w:lvlJc w:val="right"/>
      <w:pPr>
        <w:ind w:left="4746" w:hanging="180"/>
      </w:pPr>
    </w:lvl>
    <w:lvl w:ilvl="6" w:tplc="340A000F" w:tentative="1">
      <w:start w:val="1"/>
      <w:numFmt w:val="decimal"/>
      <w:lvlText w:val="%7."/>
      <w:lvlJc w:val="left"/>
      <w:pPr>
        <w:ind w:left="5466" w:hanging="360"/>
      </w:pPr>
    </w:lvl>
    <w:lvl w:ilvl="7" w:tplc="340A0019" w:tentative="1">
      <w:start w:val="1"/>
      <w:numFmt w:val="lowerLetter"/>
      <w:lvlText w:val="%8."/>
      <w:lvlJc w:val="left"/>
      <w:pPr>
        <w:ind w:left="6186" w:hanging="360"/>
      </w:pPr>
    </w:lvl>
    <w:lvl w:ilvl="8" w:tplc="340A001B" w:tentative="1">
      <w:start w:val="1"/>
      <w:numFmt w:val="lowerRoman"/>
      <w:lvlText w:val="%9."/>
      <w:lvlJc w:val="right"/>
      <w:pPr>
        <w:ind w:left="690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090"/>
    <w:rsid w:val="001D4051"/>
    <w:rsid w:val="0026419E"/>
    <w:rsid w:val="003A32AF"/>
    <w:rsid w:val="003D673B"/>
    <w:rsid w:val="00401124"/>
    <w:rsid w:val="00454DAE"/>
    <w:rsid w:val="004A0090"/>
    <w:rsid w:val="004B78EA"/>
    <w:rsid w:val="005001B8"/>
    <w:rsid w:val="00524586"/>
    <w:rsid w:val="00617CD3"/>
    <w:rsid w:val="006D509F"/>
    <w:rsid w:val="00742E86"/>
    <w:rsid w:val="007913F5"/>
    <w:rsid w:val="00851D39"/>
    <w:rsid w:val="008A4342"/>
    <w:rsid w:val="008B45E0"/>
    <w:rsid w:val="00943526"/>
    <w:rsid w:val="00944635"/>
    <w:rsid w:val="009B199E"/>
    <w:rsid w:val="00B133AF"/>
    <w:rsid w:val="00C713A4"/>
    <w:rsid w:val="00DA2F40"/>
    <w:rsid w:val="00EF260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A0090"/>
    <w:pPr>
      <w:ind w:left="720"/>
      <w:contextualSpacing/>
    </w:pPr>
  </w:style>
  <w:style w:type="paragraph" w:styleId="Textodeglobo">
    <w:name w:val="Balloon Text"/>
    <w:basedOn w:val="Normal"/>
    <w:link w:val="TextodegloboCar"/>
    <w:uiPriority w:val="99"/>
    <w:semiHidden/>
    <w:unhideWhenUsed/>
    <w:rsid w:val="0052458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2458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A0090"/>
    <w:pPr>
      <w:ind w:left="720"/>
      <w:contextualSpacing/>
    </w:pPr>
  </w:style>
  <w:style w:type="paragraph" w:styleId="Textodeglobo">
    <w:name w:val="Balloon Text"/>
    <w:basedOn w:val="Normal"/>
    <w:link w:val="TextodegloboCar"/>
    <w:uiPriority w:val="99"/>
    <w:semiHidden/>
    <w:unhideWhenUsed/>
    <w:rsid w:val="0052458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245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1344</TotalTime>
  <Pages>7</Pages>
  <Words>2212</Words>
  <Characters>12167</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Oficial AAW y EW</dc:creator>
  <cp:lastModifiedBy>Oficial AAW y EW</cp:lastModifiedBy>
  <cp:revision>7</cp:revision>
  <dcterms:created xsi:type="dcterms:W3CDTF">2024-09-23T13:55:00Z</dcterms:created>
  <dcterms:modified xsi:type="dcterms:W3CDTF">2024-12-10T12:04:00Z</dcterms:modified>
</cp:coreProperties>
</file>